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UMOWA </w:t>
      </w:r>
    </w:p>
    <w:p w:rsidR="00172912" w:rsidRPr="00172912" w:rsidRDefault="00172912" w:rsidP="001729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sz w:val="24"/>
          <w:szCs w:val="24"/>
          <w:lang w:eastAsia="pl-PL"/>
        </w:rPr>
        <w:t>NR ...................../2016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W dniu .............................. w Ożarowie Mazowieckim pomiędzy:</w:t>
      </w:r>
    </w:p>
    <w:p w:rsidR="00172912" w:rsidRPr="00172912" w:rsidRDefault="00172912" w:rsidP="00172912">
      <w:pPr>
        <w:spacing w:before="120" w:after="0" w:line="360" w:lineRule="auto"/>
        <w:jc w:val="both"/>
        <w:rPr>
          <w:rFonts w:ascii="Arial" w:eastAsia="Times New Roman" w:hAnsi="Arial" w:cs="Arial"/>
          <w:color w:val="00FF00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szCs w:val="24"/>
          <w:lang w:eastAsia="pl-PL"/>
        </w:rPr>
        <w:t>1. Zarządem Dróg Powiatowych w Ożarowie Mazowieckim, ul. Poznańska 300, 05 – 850 Ożarów Mazowiecki</w:t>
      </w:r>
      <w:r w:rsidRPr="00172912">
        <w:rPr>
          <w:rFonts w:ascii="Arial" w:eastAsia="Times New Roman" w:hAnsi="Arial" w:cs="Arial"/>
          <w:sz w:val="24"/>
          <w:lang w:eastAsia="pl-PL"/>
        </w:rPr>
        <w:t xml:space="preserve">, zwanym dalej Kupującym, posiadającym nr NIP: </w:t>
      </w:r>
      <w:r w:rsidRPr="00172912">
        <w:rPr>
          <w:rFonts w:ascii="Arial" w:eastAsia="Times New Roman" w:hAnsi="Arial" w:cs="Arial"/>
          <w:sz w:val="24"/>
          <w:szCs w:val="24"/>
          <w:lang w:eastAsia="pl-PL"/>
        </w:rPr>
        <w:t>118 – 14 – 20 – 774</w:t>
      </w:r>
      <w:r w:rsidRPr="00172912">
        <w:rPr>
          <w:rFonts w:ascii="Arial" w:eastAsia="Times New Roman" w:hAnsi="Arial" w:cs="Arial"/>
          <w:sz w:val="24"/>
          <w:lang w:eastAsia="pl-PL"/>
        </w:rPr>
        <w:t>, REGON:</w:t>
      </w:r>
      <w:r w:rsidRPr="00172912">
        <w:rPr>
          <w:rFonts w:ascii="Arial" w:eastAsia="Times New Roman" w:hAnsi="Arial" w:cs="Arial"/>
          <w:sz w:val="24"/>
          <w:szCs w:val="24"/>
          <w:lang w:eastAsia="pl-PL"/>
        </w:rPr>
        <w:t xml:space="preserve"> 014900974</w:t>
      </w:r>
      <w:r w:rsidRPr="00172912">
        <w:rPr>
          <w:rFonts w:ascii="Arial" w:eastAsia="Times New Roman" w:hAnsi="Arial" w:cs="Arial"/>
          <w:sz w:val="24"/>
          <w:lang w:eastAsia="pl-PL"/>
        </w:rPr>
        <w:t>, reprezentowanym przez</w:t>
      </w:r>
      <w:r w:rsidRPr="00172912">
        <w:rPr>
          <w:rFonts w:ascii="Arial" w:eastAsia="Times New Roman" w:hAnsi="Arial" w:cs="Arial"/>
          <w:color w:val="00FF00"/>
          <w:sz w:val="24"/>
          <w:lang w:eastAsia="pl-PL"/>
        </w:rPr>
        <w:t>: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Mieczysława Wójcika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lang w:eastAsia="pl-PL"/>
        </w:rPr>
        <w:t>a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2.................................................................................................................z siedzibą w .......................................................................................................................................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sz w:val="24"/>
          <w:szCs w:val="24"/>
          <w:lang w:eastAsia="pl-PL"/>
        </w:rPr>
        <w:t>nr KRS (lub nr wpisu do ewidencji gospodarczej ............................)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zwanym dalej Sprzedającym  reprezentowanym przez: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a/ ........................................................................................................................................</w:t>
      </w:r>
    </w:p>
    <w:p w:rsidR="00172912" w:rsidRPr="00172912" w:rsidRDefault="00172912" w:rsidP="00172912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>b/ ........................................................................................................................................</w:t>
      </w:r>
    </w:p>
    <w:p w:rsidR="00172912" w:rsidRPr="00172912" w:rsidRDefault="00172912" w:rsidP="0017291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sz w:val="24"/>
          <w:lang w:eastAsia="pl-PL"/>
        </w:rPr>
        <w:t xml:space="preserve">w wyniku rozstrzygnięcia przetargu nieograniczonego </w:t>
      </w:r>
      <w:r w:rsidRPr="00172912">
        <w:rPr>
          <w:rFonts w:ascii="Arial" w:eastAsia="Times New Roman" w:hAnsi="Arial" w:cs="Arial"/>
          <w:sz w:val="24"/>
          <w:lang w:eastAsia="pl-PL"/>
        </w:rPr>
        <w:br/>
      </w:r>
      <w:r w:rsidRPr="00172912">
        <w:rPr>
          <w:rFonts w:ascii="Arial" w:eastAsia="Times New Roman" w:hAnsi="Arial" w:cs="Arial"/>
          <w:sz w:val="24"/>
          <w:szCs w:val="24"/>
          <w:lang w:eastAsia="pl-PL"/>
        </w:rPr>
        <w:t>Nr ZP – 14/2016 została zawarta umowa następującej treści:</w:t>
      </w:r>
    </w:p>
    <w:p w:rsidR="00172912" w:rsidRPr="00172912" w:rsidRDefault="00172912" w:rsidP="0017291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2912" w:rsidRPr="00172912" w:rsidRDefault="00172912" w:rsidP="00172912">
      <w:pPr>
        <w:spacing w:before="120"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1.</w:t>
      </w:r>
    </w:p>
    <w:p w:rsidR="00172912" w:rsidRPr="00172912" w:rsidRDefault="00172912" w:rsidP="0017291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172912">
        <w:rPr>
          <w:rFonts w:ascii="Arial" w:eastAsia="Times New Roman" w:hAnsi="Arial" w:cs="Arial"/>
          <w:sz w:val="24"/>
          <w:szCs w:val="20"/>
          <w:lang w:eastAsia="pl-PL"/>
        </w:rPr>
        <w:t>Reprezentanci obu stron oświadczają, iż okazali sobie przy podpisywaniu niniejszej umowy stosowne dokumenty, wykazujące ich tożsamość oraz dokumenty, z których wynika ich umocowanie do działania w imieniu reprezentowanych przez nich stron.</w:t>
      </w:r>
    </w:p>
    <w:p w:rsidR="00172912" w:rsidRPr="00172912" w:rsidRDefault="00172912" w:rsidP="00172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2.</w:t>
      </w:r>
    </w:p>
    <w:p w:rsidR="00172912" w:rsidRPr="00172912" w:rsidRDefault="00172912" w:rsidP="00172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Sprzedający sprzedaje, a Kupujący nabywa: 1 sztukę samochodu ......................(marka, typ. Model)</w:t>
      </w:r>
    </w:p>
    <w:p w:rsidR="00172912" w:rsidRPr="00172912" w:rsidRDefault="00172912" w:rsidP="0017291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Samochód wyprodukowano w roku ........................</w:t>
      </w:r>
    </w:p>
    <w:p w:rsidR="00172912" w:rsidRPr="00172912" w:rsidRDefault="00172912" w:rsidP="001729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Dokumentację, barwę, opis i wyposażenie dodatkowe samochodów określono w załączniku do niniejszej umowy.</w:t>
      </w:r>
    </w:p>
    <w:p w:rsidR="00172912" w:rsidRPr="00172912" w:rsidRDefault="00172912" w:rsidP="0017291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3.</w:t>
      </w:r>
    </w:p>
    <w:p w:rsidR="00172912" w:rsidRPr="00172912" w:rsidRDefault="00172912" w:rsidP="001729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Strony ustalają, że dostawa przedmiotu umowy, o którym mowa w § 2, nastąpi w ciągu …. dni od podpisania umowy.</w:t>
      </w:r>
    </w:p>
    <w:p w:rsidR="00172912" w:rsidRPr="00172912" w:rsidRDefault="00172912" w:rsidP="00172912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4</w:t>
      </w:r>
    </w:p>
    <w:p w:rsidR="00172912" w:rsidRPr="00172912" w:rsidRDefault="00172912" w:rsidP="00172912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Sprzedający dostarczy przedmiot umowy do siedziby Kupującego w Ożarowie Mazowieckim przy ul. Poznańskiej 300.</w:t>
      </w:r>
    </w:p>
    <w:p w:rsidR="00172912" w:rsidRPr="00172912" w:rsidRDefault="00172912" w:rsidP="0017291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Koszty dostawy o ubezpieczenia przedmiotu umowy na do czasu odbioru ponosi Sprzedający.</w:t>
      </w:r>
    </w:p>
    <w:p w:rsidR="00172912" w:rsidRPr="00172912" w:rsidRDefault="00172912" w:rsidP="001729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odbioru musi być wyznaczona w dniach pracy Kupującego w godz. 8.00 – 16.00.</w:t>
      </w:r>
    </w:p>
    <w:p w:rsidR="00172912" w:rsidRPr="00172912" w:rsidRDefault="00172912" w:rsidP="0017291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</w:t>
      </w:r>
    </w:p>
    <w:p w:rsidR="00172912" w:rsidRPr="00172912" w:rsidRDefault="00172912" w:rsidP="00172912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Strony ustalają cenę przedmiotu umowy, o którym mowa w § 2 w wysokości ............................ zł brutto (słownie: .............................)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6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Zapłata nastąpi przelewem w ciągu 30 dni od podpisania protokołu odbioru przez Kupującego i otrzymaniu faktury VAT – na konto Sprzedającego: ...........................</w:t>
      </w:r>
    </w:p>
    <w:p w:rsidR="00172912" w:rsidRPr="00172912" w:rsidRDefault="00172912" w:rsidP="0017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Sprzedający wystawi Kupującemu fakturę VAT na adres: .............................................</w:t>
      </w:r>
    </w:p>
    <w:p w:rsidR="00172912" w:rsidRPr="00172912" w:rsidRDefault="00172912" w:rsidP="0017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datę zapłaty przyjmuje się datę obciążenia rachunku Kupującego.</w:t>
      </w:r>
    </w:p>
    <w:p w:rsidR="00172912" w:rsidRPr="00172912" w:rsidRDefault="00172912" w:rsidP="0017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Termin uważa się za zachowany, jeżeli obciążenie rachunku nastąpi najpóźniej w ostatnim dniu płatności.</w:t>
      </w:r>
    </w:p>
    <w:p w:rsidR="00172912" w:rsidRPr="00172912" w:rsidRDefault="00172912" w:rsidP="001729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Fakturę VAT oraz dokumenty wymienione e załączniku do niniejszej umowy Sprzedający dostarczy Kupującemu w dniu odbioru.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7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Sprzedający :</w:t>
      </w:r>
    </w:p>
    <w:p w:rsidR="00172912" w:rsidRPr="00172912" w:rsidRDefault="00172912" w:rsidP="00172912">
      <w:pPr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udziela ogólnej gwarancji na przedmiot umowy, o którym mowa w § 2 na okres ....... miesięcy bez limitu przebiegu kilometrów, na perforację nadwozia ............ miesięcy, na powłokę lakierowaną ...................... miesięcy,</w:t>
      </w:r>
    </w:p>
    <w:p w:rsidR="00172912" w:rsidRPr="00172912" w:rsidRDefault="00172912" w:rsidP="00172912">
      <w:pPr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zobowiązuje się do usunięcia wad w terminie 14 dni roboczych od dnia otrzymania protokołu reklamacyjnego,</w:t>
      </w:r>
    </w:p>
    <w:p w:rsidR="00172912" w:rsidRPr="00172912" w:rsidRDefault="00172912" w:rsidP="00172912">
      <w:pPr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ponosi wszelkie koszty związane z reklamacją w okresie gwarancji,</w:t>
      </w:r>
    </w:p>
    <w:p w:rsidR="00172912" w:rsidRPr="00172912" w:rsidRDefault="00172912" w:rsidP="00172912">
      <w:pPr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przedłuża termin gwarancji o czas w ciągu którego na skutek wady przedmiotu umowy o którym mowa w § 2 objętego gwarancją, Kupujący nie mógł z niego korzystać.</w:t>
      </w:r>
    </w:p>
    <w:p w:rsidR="00172912" w:rsidRPr="00172912" w:rsidRDefault="00172912" w:rsidP="0017291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Roszczenia z tytułu wad w sprzęcie objętym umową, Kupujący zgłosi w postaci protokołu reklamacyjnego w terminie nie dłuższym niż 30 dni od daty ich ujawnienia.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8</w:t>
      </w: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 przypadku przekroczenia terminu dostawy przedmiotu umowy, Sprzedający zapłaci Kupującemu karę umowną w wysokości 0,1 % wartości brutto przedmiotu umowy za każdy dzień zwłoki, nie więcej jednak niż 10 % wartości przedmiotu umowy.</w:t>
      </w: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Sprzedający oświadcza, że wyraża zgodę na potrącenie w rozumieniu art. 498 i 499 kodeksu cywilnego powstałej należności, w przypadku niedotrzymania terminu realizacji przedmiotu umowy poprzez naliczenie kary umownej, o której mowa w ust. 1. Jednocześnie Sprzedający oświadcza, że powyższe nie jest obarczone jakąkolwiek inną wadą oświadczenia woli skutkującą jego nieważnością. </w:t>
      </w: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Kupujący oświadcza, że wystawi Sprzedającemu notę w 30 dni od dnia dokonania potrącenia, zawierającą szczegółowe naliczenie kary umownej w przypadku zaistnienia sytuacji o której mowa w ust. 2.</w:t>
      </w: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opóźnienia terminu dostawy o ponad 2 dni, Kupujący ma prawo odstąpić od zawartej umowy, a Sprzedający zapłaci Kupującemu karę umowną w wysokości 10 % wartości brutto umowy</w:t>
      </w: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Kupujący zastrzega sobie prawo do dochodzenia odszkodowania przekraczającego wysokość kar określonych w umowie (art. 484 § 1 k.c.)</w:t>
      </w:r>
    </w:p>
    <w:p w:rsidR="00172912" w:rsidRPr="00172912" w:rsidRDefault="00172912" w:rsidP="0017291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przekroczenia terminu naprawy o którym mowa w § 6 ust. 1 pkt. 2 niniejszej umowy, Sprzedający zapłaci Kupującemu karę umowną w wysokości 0,2 % wartości brutto naprawianego przedmiotu umowy, o którym mowa w § 2 za każdy dzień zwłoki.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9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Kupujący może odstąpić od umowy w razie wystąpienia istotnej zmiany okoliczności powodującej, że wykonanie umowy nie leży w interesie publicznym, czego nie można było przewidzieć w chwili zawarcia umowy, w terminie miesiąca od powzięcia wiadomości o powyższych okolicznościach. 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10</w:t>
      </w: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1. Wykonawca wnosi zabezpieczenie należytego wykonania Umowy w wysokości 10 % Wynagrodzenia, o którym mowa w § 5 niniejszej Umowy, co stanowi kwotę: </w:t>
      </w:r>
    </w:p>
    <w:p w:rsidR="00172912" w:rsidRPr="00172912" w:rsidRDefault="00172912" w:rsidP="0017291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(słownie: …………………………………………………………………………….).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2. Zabezpieczenie zostaje wniesione w formie przewidzianej w art. 148 ust. 1 ustawy Prawo zamówień publicznych. Dokument wniesienia zabezpieczenia należytego wykonania Umowy stanowi </w:t>
      </w:r>
      <w:r w:rsidRPr="00172912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 xml:space="preserve">załącznik </w:t>
      </w: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do niniejszej Umowy.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3. Zabezpieczenie służy do pokrycia roszczeń Zamawiającego z tytułu niewykonania lub nienależytego wykonania Robót.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4. Wykonawca w trakcie realizacji niniejszej Umowy może wystąpić o dokonanie zmiany formy zabezpieczenia przewidzianych w art. 148 ust. 1 ustawy Prawo zamówień publicznych.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5. W przypadku należytego wykonania przedmiotu umowy 100 % kwoty zabezpieczenia należytego wykonania Umowy zostanie zwrócone w terminie 30 dni od dnia wykonania przez Wykonawcę przedmiotu umowy. 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7. Zabezpieczenie to zostanie pomniejszone o kwotę ewentualnych należności, które Zamawiający pobrał z tytułu złej realizacji przedmiotu umowy. </w:t>
      </w:r>
    </w:p>
    <w:p w:rsidR="00172912" w:rsidRPr="00172912" w:rsidRDefault="00172912" w:rsidP="0017291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D0D0D"/>
          <w:sz w:val="24"/>
          <w:szCs w:val="24"/>
          <w:lang w:eastAsia="pl-PL"/>
        </w:rPr>
        <w:lastRenderedPageBreak/>
        <w:t>8. Zabezpieczenie należytego wykonania Umowy wniesione w pieniądzu, Zamawiający zwraca wraz z odsetkami wynikającymi z umowy rachunku bankowego, na którym było przechowywane, pomniejszonymi o koszty prowadzenia rachunku, prowizji bankowej za przelew pieniędzy na rachunek Wykonawcy oraz ewentualnych należności, które Zamawiający pobrał z tytułu złej realizacji zobowiązań Wykonawcy w okresie gwarancji lub rękojmi.</w:t>
      </w: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11</w:t>
      </w: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Zmiany, uzupełnienia niniejszej umowy wymagają formy pisemnej pod rygorem nieważności.</w:t>
      </w:r>
    </w:p>
    <w:p w:rsidR="00172912" w:rsidRPr="00172912" w:rsidRDefault="00172912" w:rsidP="0017291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sprawach nieuregulowanych umową, stosuje się przepisy ustawy z dnia 29 stycznia 2004 r – Prawo zamówień publicznych (Dz. U. z 2016 r. poz. 1020 z </w:t>
      </w:r>
      <w:proofErr w:type="spellStart"/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</w:t>
      </w:r>
      <w:proofErr w:type="spellEnd"/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Zm.), oraz kodeksu cywilnego.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12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spory wynikłe między stronami na podstawie niniejszej umowy będą rozpatrywane przez Sąd właściwy dla siedziby Kupującego.</w:t>
      </w:r>
    </w:p>
    <w:p w:rsidR="00172912" w:rsidRPr="00172912" w:rsidRDefault="00172912" w:rsidP="001729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13</w:t>
      </w: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72912" w:rsidRPr="00172912" w:rsidRDefault="00172912" w:rsidP="001729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729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Umowę sporządzono w 2 jednobrzmiących egzemplarzach po jednym dla każdej ze stron.</w:t>
      </w:r>
    </w:p>
    <w:p w:rsidR="00172912" w:rsidRPr="00172912" w:rsidRDefault="00172912" w:rsidP="00172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62A9" w:rsidRDefault="00AE62A9">
      <w:bookmarkStart w:id="0" w:name="_GoBack"/>
      <w:bookmarkEnd w:id="0"/>
    </w:p>
    <w:sectPr w:rsidR="00AE62A9" w:rsidSect="00E8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FFC"/>
    <w:multiLevelType w:val="hybridMultilevel"/>
    <w:tmpl w:val="51C0A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486796"/>
    <w:multiLevelType w:val="hybridMultilevel"/>
    <w:tmpl w:val="2EA84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C2E0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510F0B"/>
    <w:multiLevelType w:val="hybridMultilevel"/>
    <w:tmpl w:val="76E46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2F68AD"/>
    <w:multiLevelType w:val="hybridMultilevel"/>
    <w:tmpl w:val="1CA42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E630E1"/>
    <w:multiLevelType w:val="hybridMultilevel"/>
    <w:tmpl w:val="386E6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141E7F"/>
    <w:multiLevelType w:val="hybridMultilevel"/>
    <w:tmpl w:val="075CC6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12"/>
    <w:rsid w:val="00172912"/>
    <w:rsid w:val="00A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2016-12-13T11:57:00Z</dcterms:created>
  <dcterms:modified xsi:type="dcterms:W3CDTF">2016-12-13T11:58:00Z</dcterms:modified>
</cp:coreProperties>
</file>