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B71" w:rsidRPr="00A03B71" w:rsidRDefault="00A03B71" w:rsidP="00A03B71">
      <w:pPr>
        <w:spacing w:after="240" w:line="240" w:lineRule="auto"/>
        <w:rPr>
          <w:rFonts w:ascii="Times New Roman" w:eastAsia="Times New Roman" w:hAnsi="Times New Roman" w:cs="Times New Roman"/>
          <w:sz w:val="24"/>
          <w:szCs w:val="24"/>
          <w:lang w:eastAsia="pl-PL"/>
        </w:rPr>
      </w:pPr>
      <w:bookmarkStart w:id="0" w:name="_GoBack"/>
      <w:bookmarkEnd w:id="0"/>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t xml:space="preserve">Ogłoszenie nr 561110-N-2020 z dnia 2020-07-12 r. </w:t>
      </w:r>
    </w:p>
    <w:p w:rsidR="00A03B71" w:rsidRPr="00A03B71" w:rsidRDefault="00A03B71" w:rsidP="00A03B71">
      <w:pPr>
        <w:spacing w:after="0" w:line="450" w:lineRule="atLeast"/>
        <w:jc w:val="center"/>
        <w:rPr>
          <w:rFonts w:ascii="Times New Roman" w:eastAsia="Times New Roman" w:hAnsi="Times New Roman" w:cs="Times New Roman"/>
          <w:b/>
          <w:bCs/>
          <w:sz w:val="27"/>
          <w:szCs w:val="27"/>
          <w:lang w:eastAsia="pl-PL"/>
        </w:rPr>
      </w:pPr>
      <w:r w:rsidRPr="00A03B71">
        <w:rPr>
          <w:rFonts w:ascii="Times New Roman" w:eastAsia="Times New Roman" w:hAnsi="Times New Roman" w:cs="Times New Roman"/>
          <w:b/>
          <w:bCs/>
          <w:sz w:val="27"/>
          <w:szCs w:val="27"/>
          <w:lang w:eastAsia="pl-PL"/>
        </w:rPr>
        <w:t>Zarząd Dróg Powiatowych w Ożarowie Mazowieckim: Rozbudowa drogi powiatowej nr 4124W ul. Spacerowej w m. Borzęcin Duży na odcinku od drogi wojewódzkiej nr 580 w kierunku północnym, dł. ok. 1100mb., gm. Stare Babice</w:t>
      </w:r>
      <w:r w:rsidRPr="00A03B71">
        <w:rPr>
          <w:rFonts w:ascii="Times New Roman" w:eastAsia="Times New Roman" w:hAnsi="Times New Roman" w:cs="Times New Roman"/>
          <w:b/>
          <w:bCs/>
          <w:sz w:val="27"/>
          <w:szCs w:val="27"/>
          <w:lang w:eastAsia="pl-PL"/>
        </w:rPr>
        <w:br/>
        <w:t xml:space="preserve">OGŁOSZENIE O ZAMÓWIENIU - Roboty budowlane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b/>
          <w:bCs/>
          <w:sz w:val="24"/>
          <w:szCs w:val="24"/>
          <w:lang w:eastAsia="pl-PL"/>
        </w:rPr>
        <w:t>Zamieszczanie ogłoszenia:</w:t>
      </w:r>
      <w:r w:rsidRPr="00A03B71">
        <w:rPr>
          <w:rFonts w:ascii="Times New Roman" w:eastAsia="Times New Roman" w:hAnsi="Times New Roman" w:cs="Times New Roman"/>
          <w:sz w:val="24"/>
          <w:szCs w:val="24"/>
          <w:lang w:eastAsia="pl-PL"/>
        </w:rPr>
        <w:t xml:space="preserve"> Zamieszczanie obowiązkowe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b/>
          <w:bCs/>
          <w:sz w:val="24"/>
          <w:szCs w:val="24"/>
          <w:lang w:eastAsia="pl-PL"/>
        </w:rPr>
        <w:t>Ogłoszenie dotyczy:</w:t>
      </w:r>
      <w:r w:rsidRPr="00A03B71">
        <w:rPr>
          <w:rFonts w:ascii="Times New Roman" w:eastAsia="Times New Roman" w:hAnsi="Times New Roman" w:cs="Times New Roman"/>
          <w:sz w:val="24"/>
          <w:szCs w:val="24"/>
          <w:lang w:eastAsia="pl-PL"/>
        </w:rPr>
        <w:t xml:space="preserve"> Zamówienia publicznego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 xml:space="preserve">Nie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Nazwa projektu lub programu</w:t>
      </w:r>
      <w:r w:rsidRPr="00A03B71">
        <w:rPr>
          <w:rFonts w:ascii="Times New Roman" w:eastAsia="Times New Roman" w:hAnsi="Times New Roman" w:cs="Times New Roman"/>
          <w:sz w:val="24"/>
          <w:szCs w:val="24"/>
          <w:lang w:eastAsia="pl-PL"/>
        </w:rPr>
        <w:t xml:space="preserve"> </w:t>
      </w:r>
      <w:r w:rsidRPr="00A03B71">
        <w:rPr>
          <w:rFonts w:ascii="Times New Roman" w:eastAsia="Times New Roman" w:hAnsi="Times New Roman" w:cs="Times New Roman"/>
          <w:sz w:val="24"/>
          <w:szCs w:val="24"/>
          <w:lang w:eastAsia="pl-PL"/>
        </w:rPr>
        <w:br/>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 xml:space="preserve">Nie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A03B71">
        <w:rPr>
          <w:rFonts w:ascii="Times New Roman" w:eastAsia="Times New Roman" w:hAnsi="Times New Roman" w:cs="Times New Roman"/>
          <w:sz w:val="24"/>
          <w:szCs w:val="24"/>
          <w:lang w:eastAsia="pl-PL"/>
        </w:rPr>
        <w:t>Pzp</w:t>
      </w:r>
      <w:proofErr w:type="spellEnd"/>
      <w:r w:rsidRPr="00A03B7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A03B71">
        <w:rPr>
          <w:rFonts w:ascii="Times New Roman" w:eastAsia="Times New Roman" w:hAnsi="Times New Roman" w:cs="Times New Roman"/>
          <w:sz w:val="24"/>
          <w:szCs w:val="24"/>
          <w:lang w:eastAsia="pl-PL"/>
        </w:rPr>
        <w:br/>
      </w:r>
    </w:p>
    <w:p w:rsidR="00A03B71" w:rsidRPr="00A03B71" w:rsidRDefault="00A03B71" w:rsidP="00A03B71">
      <w:pPr>
        <w:spacing w:after="0" w:line="450" w:lineRule="atLeast"/>
        <w:rPr>
          <w:rFonts w:ascii="Times New Roman" w:eastAsia="Times New Roman" w:hAnsi="Times New Roman" w:cs="Times New Roman"/>
          <w:b/>
          <w:bCs/>
          <w:sz w:val="27"/>
          <w:szCs w:val="27"/>
          <w:lang w:eastAsia="pl-PL"/>
        </w:rPr>
      </w:pPr>
      <w:r w:rsidRPr="00A03B71">
        <w:rPr>
          <w:rFonts w:ascii="Times New Roman" w:eastAsia="Times New Roman" w:hAnsi="Times New Roman" w:cs="Times New Roman"/>
          <w:b/>
          <w:bCs/>
          <w:sz w:val="27"/>
          <w:szCs w:val="27"/>
          <w:u w:val="single"/>
          <w:lang w:eastAsia="pl-PL"/>
        </w:rPr>
        <w:t>SEKCJA I: ZAMAWIAJĄCY</w:t>
      </w:r>
      <w:r w:rsidRPr="00A03B71">
        <w:rPr>
          <w:rFonts w:ascii="Times New Roman" w:eastAsia="Times New Roman" w:hAnsi="Times New Roman" w:cs="Times New Roman"/>
          <w:b/>
          <w:bCs/>
          <w:sz w:val="27"/>
          <w:szCs w:val="27"/>
          <w:lang w:eastAsia="pl-PL"/>
        </w:rPr>
        <w:t xml:space="preserve">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b/>
          <w:bCs/>
          <w:sz w:val="24"/>
          <w:szCs w:val="24"/>
          <w:lang w:eastAsia="pl-PL"/>
        </w:rPr>
        <w:t xml:space="preserve">Postępowanie przeprowadza centralny zamawiający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 xml:space="preserve">Nie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lastRenderedPageBreak/>
        <w:t xml:space="preserve">Nie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b/>
          <w:bCs/>
          <w:sz w:val="24"/>
          <w:szCs w:val="24"/>
          <w:lang w:eastAsia="pl-PL"/>
        </w:rPr>
        <w:t>Informacje na temat podmiotu któremu zamawiający powierzył/powierzyli prowadzenie postępowania:</w:t>
      </w:r>
      <w:r w:rsidRPr="00A03B71">
        <w:rPr>
          <w:rFonts w:ascii="Times New Roman" w:eastAsia="Times New Roman" w:hAnsi="Times New Roman" w:cs="Times New Roman"/>
          <w:sz w:val="24"/>
          <w:szCs w:val="24"/>
          <w:lang w:eastAsia="pl-PL"/>
        </w:rPr>
        <w:t xml:space="preserve">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Postępowanie jest przeprowadzane wspólnie przez zamawiających</w:t>
      </w:r>
      <w:r w:rsidRPr="00A03B71">
        <w:rPr>
          <w:rFonts w:ascii="Times New Roman" w:eastAsia="Times New Roman" w:hAnsi="Times New Roman" w:cs="Times New Roman"/>
          <w:sz w:val="24"/>
          <w:szCs w:val="24"/>
          <w:lang w:eastAsia="pl-PL"/>
        </w:rPr>
        <w:t xml:space="preserve">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 xml:space="preserve">Nie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 xml:space="preserve">Nie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03B71">
        <w:rPr>
          <w:rFonts w:ascii="Times New Roman" w:eastAsia="Times New Roman" w:hAnsi="Times New Roman" w:cs="Times New Roman"/>
          <w:sz w:val="24"/>
          <w:szCs w:val="24"/>
          <w:lang w:eastAsia="pl-PL"/>
        </w:rPr>
        <w:t xml:space="preserve">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Informacje dodatkowe:</w:t>
      </w:r>
      <w:r w:rsidRPr="00A03B71">
        <w:rPr>
          <w:rFonts w:ascii="Times New Roman" w:eastAsia="Times New Roman" w:hAnsi="Times New Roman" w:cs="Times New Roman"/>
          <w:sz w:val="24"/>
          <w:szCs w:val="24"/>
          <w:lang w:eastAsia="pl-PL"/>
        </w:rPr>
        <w:t xml:space="preserve">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b/>
          <w:bCs/>
          <w:sz w:val="24"/>
          <w:szCs w:val="24"/>
          <w:lang w:eastAsia="pl-PL"/>
        </w:rPr>
        <w:t xml:space="preserve">I. 1) NAZWA I ADRES: </w:t>
      </w:r>
      <w:r w:rsidRPr="00A03B71">
        <w:rPr>
          <w:rFonts w:ascii="Times New Roman" w:eastAsia="Times New Roman" w:hAnsi="Times New Roman" w:cs="Times New Roman"/>
          <w:sz w:val="24"/>
          <w:szCs w:val="24"/>
          <w:lang w:eastAsia="pl-PL"/>
        </w:rPr>
        <w:t xml:space="preserve">Zarząd Dróg Powiatowych w Ożarowie Mazowieckim, krajowy numer identyfikacyjny 14900974000000, ul. ul. Poznańska  300 , 05-850  Ożarów Mazowiecki, woj. mazowieckie, państwo Polska, tel. 227 221 380, e-mail sekretariat@zdp.pwz.pl, faks 227 221 380. </w:t>
      </w:r>
      <w:r w:rsidRPr="00A03B71">
        <w:rPr>
          <w:rFonts w:ascii="Times New Roman" w:eastAsia="Times New Roman" w:hAnsi="Times New Roman" w:cs="Times New Roman"/>
          <w:sz w:val="24"/>
          <w:szCs w:val="24"/>
          <w:lang w:eastAsia="pl-PL"/>
        </w:rPr>
        <w:br/>
        <w:t xml:space="preserve">Adres strony internetowej (URL): www.zdp.pwz.pl </w:t>
      </w:r>
      <w:r w:rsidRPr="00A03B71">
        <w:rPr>
          <w:rFonts w:ascii="Times New Roman" w:eastAsia="Times New Roman" w:hAnsi="Times New Roman" w:cs="Times New Roman"/>
          <w:sz w:val="24"/>
          <w:szCs w:val="24"/>
          <w:lang w:eastAsia="pl-PL"/>
        </w:rPr>
        <w:br/>
        <w:t xml:space="preserve">Adres profilu nabywcy: </w:t>
      </w:r>
      <w:r w:rsidRPr="00A03B7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b/>
          <w:bCs/>
          <w:sz w:val="24"/>
          <w:szCs w:val="24"/>
          <w:lang w:eastAsia="pl-PL"/>
        </w:rPr>
        <w:t xml:space="preserve">I. 2) RODZAJ ZAMAWIAJĄCEGO: </w:t>
      </w:r>
      <w:r w:rsidRPr="00A03B71">
        <w:rPr>
          <w:rFonts w:ascii="Times New Roman" w:eastAsia="Times New Roman" w:hAnsi="Times New Roman" w:cs="Times New Roman"/>
          <w:sz w:val="24"/>
          <w:szCs w:val="24"/>
          <w:lang w:eastAsia="pl-PL"/>
        </w:rPr>
        <w:t xml:space="preserve">Administracja samorządowa </w:t>
      </w:r>
      <w:r w:rsidRPr="00A03B71">
        <w:rPr>
          <w:rFonts w:ascii="Times New Roman" w:eastAsia="Times New Roman" w:hAnsi="Times New Roman" w:cs="Times New Roman"/>
          <w:sz w:val="24"/>
          <w:szCs w:val="24"/>
          <w:lang w:eastAsia="pl-PL"/>
        </w:rPr>
        <w:br/>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b/>
          <w:bCs/>
          <w:sz w:val="24"/>
          <w:szCs w:val="24"/>
          <w:lang w:eastAsia="pl-PL"/>
        </w:rPr>
        <w:t xml:space="preserve">I.3) WSPÓLNE UDZIELANIE ZAMÓWIENIA </w:t>
      </w:r>
      <w:r w:rsidRPr="00A03B71">
        <w:rPr>
          <w:rFonts w:ascii="Times New Roman" w:eastAsia="Times New Roman" w:hAnsi="Times New Roman" w:cs="Times New Roman"/>
          <w:b/>
          <w:bCs/>
          <w:i/>
          <w:iCs/>
          <w:sz w:val="24"/>
          <w:szCs w:val="24"/>
          <w:lang w:eastAsia="pl-PL"/>
        </w:rPr>
        <w:t>(jeżeli dotyczy)</w:t>
      </w:r>
      <w:r w:rsidRPr="00A03B71">
        <w:rPr>
          <w:rFonts w:ascii="Times New Roman" w:eastAsia="Times New Roman" w:hAnsi="Times New Roman" w:cs="Times New Roman"/>
          <w:b/>
          <w:bCs/>
          <w:sz w:val="24"/>
          <w:szCs w:val="24"/>
          <w:lang w:eastAsia="pl-PL"/>
        </w:rPr>
        <w:t xml:space="preserve">: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w:t>
      </w:r>
      <w:r w:rsidRPr="00A03B71">
        <w:rPr>
          <w:rFonts w:ascii="Times New Roman" w:eastAsia="Times New Roman" w:hAnsi="Times New Roman" w:cs="Times New Roman"/>
          <w:sz w:val="24"/>
          <w:szCs w:val="24"/>
          <w:lang w:eastAsia="pl-PL"/>
        </w:rPr>
        <w:lastRenderedPageBreak/>
        <w:t xml:space="preserve">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03B71">
        <w:rPr>
          <w:rFonts w:ascii="Times New Roman" w:eastAsia="Times New Roman" w:hAnsi="Times New Roman" w:cs="Times New Roman"/>
          <w:sz w:val="24"/>
          <w:szCs w:val="24"/>
          <w:lang w:eastAsia="pl-PL"/>
        </w:rPr>
        <w:br/>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b/>
          <w:bCs/>
          <w:sz w:val="24"/>
          <w:szCs w:val="24"/>
          <w:lang w:eastAsia="pl-PL"/>
        </w:rPr>
        <w:t xml:space="preserve">I.4) KOMUNIKACJA: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03B71">
        <w:rPr>
          <w:rFonts w:ascii="Times New Roman" w:eastAsia="Times New Roman" w:hAnsi="Times New Roman" w:cs="Times New Roman"/>
          <w:sz w:val="24"/>
          <w:szCs w:val="24"/>
          <w:lang w:eastAsia="pl-PL"/>
        </w:rPr>
        <w:t xml:space="preserve">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 xml:space="preserve">Nie </w:t>
      </w:r>
      <w:r w:rsidRPr="00A03B71">
        <w:rPr>
          <w:rFonts w:ascii="Times New Roman" w:eastAsia="Times New Roman" w:hAnsi="Times New Roman" w:cs="Times New Roman"/>
          <w:sz w:val="24"/>
          <w:szCs w:val="24"/>
          <w:lang w:eastAsia="pl-PL"/>
        </w:rPr>
        <w:br/>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 xml:space="preserve">Tak </w:t>
      </w:r>
      <w:r w:rsidRPr="00A03B71">
        <w:rPr>
          <w:rFonts w:ascii="Times New Roman" w:eastAsia="Times New Roman" w:hAnsi="Times New Roman" w:cs="Times New Roman"/>
          <w:sz w:val="24"/>
          <w:szCs w:val="24"/>
          <w:lang w:eastAsia="pl-PL"/>
        </w:rPr>
        <w:br/>
        <w:t xml:space="preserve">www.zdp.pwz.pl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 xml:space="preserve">Nie </w:t>
      </w:r>
      <w:r w:rsidRPr="00A03B71">
        <w:rPr>
          <w:rFonts w:ascii="Times New Roman" w:eastAsia="Times New Roman" w:hAnsi="Times New Roman" w:cs="Times New Roman"/>
          <w:sz w:val="24"/>
          <w:szCs w:val="24"/>
          <w:lang w:eastAsia="pl-PL"/>
        </w:rPr>
        <w:br/>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Oferty lub wnioski o dopuszczenie do udziału w postępowaniu należy przesyłać:</w:t>
      </w:r>
      <w:r w:rsidRPr="00A03B71">
        <w:rPr>
          <w:rFonts w:ascii="Times New Roman" w:eastAsia="Times New Roman" w:hAnsi="Times New Roman" w:cs="Times New Roman"/>
          <w:sz w:val="24"/>
          <w:szCs w:val="24"/>
          <w:lang w:eastAsia="pl-PL"/>
        </w:rPr>
        <w:t xml:space="preserve">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Elektronicznie</w:t>
      </w:r>
      <w:r w:rsidRPr="00A03B71">
        <w:rPr>
          <w:rFonts w:ascii="Times New Roman" w:eastAsia="Times New Roman" w:hAnsi="Times New Roman" w:cs="Times New Roman"/>
          <w:sz w:val="24"/>
          <w:szCs w:val="24"/>
          <w:lang w:eastAsia="pl-PL"/>
        </w:rPr>
        <w:t xml:space="preserve">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 xml:space="preserve">Nie </w:t>
      </w:r>
      <w:r w:rsidRPr="00A03B71">
        <w:rPr>
          <w:rFonts w:ascii="Times New Roman" w:eastAsia="Times New Roman" w:hAnsi="Times New Roman" w:cs="Times New Roman"/>
          <w:sz w:val="24"/>
          <w:szCs w:val="24"/>
          <w:lang w:eastAsia="pl-PL"/>
        </w:rPr>
        <w:br/>
        <w:t xml:space="preserve">adres </w:t>
      </w:r>
      <w:r w:rsidRPr="00A03B71">
        <w:rPr>
          <w:rFonts w:ascii="Times New Roman" w:eastAsia="Times New Roman" w:hAnsi="Times New Roman" w:cs="Times New Roman"/>
          <w:sz w:val="24"/>
          <w:szCs w:val="24"/>
          <w:lang w:eastAsia="pl-PL"/>
        </w:rPr>
        <w:br/>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03B71">
        <w:rPr>
          <w:rFonts w:ascii="Times New Roman" w:eastAsia="Times New Roman" w:hAnsi="Times New Roman" w:cs="Times New Roman"/>
          <w:sz w:val="24"/>
          <w:szCs w:val="24"/>
          <w:lang w:eastAsia="pl-PL"/>
        </w:rPr>
        <w:t xml:space="preserve"> </w:t>
      </w:r>
      <w:r w:rsidRPr="00A03B71">
        <w:rPr>
          <w:rFonts w:ascii="Times New Roman" w:eastAsia="Times New Roman" w:hAnsi="Times New Roman" w:cs="Times New Roman"/>
          <w:sz w:val="24"/>
          <w:szCs w:val="24"/>
          <w:lang w:eastAsia="pl-PL"/>
        </w:rPr>
        <w:br/>
        <w:t xml:space="preserve">Nie </w:t>
      </w:r>
      <w:r w:rsidRPr="00A03B71">
        <w:rPr>
          <w:rFonts w:ascii="Times New Roman" w:eastAsia="Times New Roman" w:hAnsi="Times New Roman" w:cs="Times New Roman"/>
          <w:sz w:val="24"/>
          <w:szCs w:val="24"/>
          <w:lang w:eastAsia="pl-PL"/>
        </w:rPr>
        <w:br/>
        <w:t xml:space="preserve">Inny sposób: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lastRenderedPageBreak/>
        <w:br/>
      </w:r>
      <w:r w:rsidRPr="00A03B7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03B71">
        <w:rPr>
          <w:rFonts w:ascii="Times New Roman" w:eastAsia="Times New Roman" w:hAnsi="Times New Roman" w:cs="Times New Roman"/>
          <w:sz w:val="24"/>
          <w:szCs w:val="24"/>
          <w:lang w:eastAsia="pl-PL"/>
        </w:rPr>
        <w:t xml:space="preserve"> </w:t>
      </w:r>
      <w:r w:rsidRPr="00A03B71">
        <w:rPr>
          <w:rFonts w:ascii="Times New Roman" w:eastAsia="Times New Roman" w:hAnsi="Times New Roman" w:cs="Times New Roman"/>
          <w:sz w:val="24"/>
          <w:szCs w:val="24"/>
          <w:lang w:eastAsia="pl-PL"/>
        </w:rPr>
        <w:br/>
        <w:t xml:space="preserve">Tak </w:t>
      </w:r>
      <w:r w:rsidRPr="00A03B71">
        <w:rPr>
          <w:rFonts w:ascii="Times New Roman" w:eastAsia="Times New Roman" w:hAnsi="Times New Roman" w:cs="Times New Roman"/>
          <w:sz w:val="24"/>
          <w:szCs w:val="24"/>
          <w:lang w:eastAsia="pl-PL"/>
        </w:rPr>
        <w:br/>
        <w:t xml:space="preserve">Inny sposób: </w:t>
      </w:r>
      <w:r w:rsidRPr="00A03B71">
        <w:rPr>
          <w:rFonts w:ascii="Times New Roman" w:eastAsia="Times New Roman" w:hAnsi="Times New Roman" w:cs="Times New Roman"/>
          <w:sz w:val="24"/>
          <w:szCs w:val="24"/>
          <w:lang w:eastAsia="pl-PL"/>
        </w:rPr>
        <w:br/>
        <w:t xml:space="preserve">Wymagane jest przekazanie ofert w formie pisemnej osobiście, za pośrednictwem posłańca, za pośrednictwem operatora pocztowego w rozumieniu ustawy z dnia 23 listopada 2012r. – Prawo pocztowe (Dz. U. z 2012 r. poz. 1529 z </w:t>
      </w:r>
      <w:proofErr w:type="spellStart"/>
      <w:r w:rsidRPr="00A03B71">
        <w:rPr>
          <w:rFonts w:ascii="Times New Roman" w:eastAsia="Times New Roman" w:hAnsi="Times New Roman" w:cs="Times New Roman"/>
          <w:sz w:val="24"/>
          <w:szCs w:val="24"/>
          <w:lang w:eastAsia="pl-PL"/>
        </w:rPr>
        <w:t>późn</w:t>
      </w:r>
      <w:proofErr w:type="spellEnd"/>
      <w:r w:rsidRPr="00A03B71">
        <w:rPr>
          <w:rFonts w:ascii="Times New Roman" w:eastAsia="Times New Roman" w:hAnsi="Times New Roman" w:cs="Times New Roman"/>
          <w:sz w:val="24"/>
          <w:szCs w:val="24"/>
          <w:lang w:eastAsia="pl-PL"/>
        </w:rPr>
        <w:t xml:space="preserve">. zm.) </w:t>
      </w:r>
      <w:r w:rsidRPr="00A03B71">
        <w:rPr>
          <w:rFonts w:ascii="Times New Roman" w:eastAsia="Times New Roman" w:hAnsi="Times New Roman" w:cs="Times New Roman"/>
          <w:sz w:val="24"/>
          <w:szCs w:val="24"/>
          <w:lang w:eastAsia="pl-PL"/>
        </w:rPr>
        <w:br/>
        <w:t xml:space="preserve">Adres: </w:t>
      </w:r>
      <w:r w:rsidRPr="00A03B71">
        <w:rPr>
          <w:rFonts w:ascii="Times New Roman" w:eastAsia="Times New Roman" w:hAnsi="Times New Roman" w:cs="Times New Roman"/>
          <w:sz w:val="24"/>
          <w:szCs w:val="24"/>
          <w:lang w:eastAsia="pl-PL"/>
        </w:rPr>
        <w:br/>
        <w:t xml:space="preserve">Zarząd Dróg Powiatowych w Ożarowie Mazowieckim ul. Poznańska 300 05 - 850 Ożarów Mazowiecki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03B71">
        <w:rPr>
          <w:rFonts w:ascii="Times New Roman" w:eastAsia="Times New Roman" w:hAnsi="Times New Roman" w:cs="Times New Roman"/>
          <w:sz w:val="24"/>
          <w:szCs w:val="24"/>
          <w:lang w:eastAsia="pl-PL"/>
        </w:rPr>
        <w:t xml:space="preserve">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 xml:space="preserve">Nie </w:t>
      </w:r>
      <w:r w:rsidRPr="00A03B7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03B71">
        <w:rPr>
          <w:rFonts w:ascii="Times New Roman" w:eastAsia="Times New Roman" w:hAnsi="Times New Roman" w:cs="Times New Roman"/>
          <w:sz w:val="24"/>
          <w:szCs w:val="24"/>
          <w:lang w:eastAsia="pl-PL"/>
        </w:rPr>
        <w:br/>
      </w:r>
    </w:p>
    <w:p w:rsidR="00A03B71" w:rsidRPr="00A03B71" w:rsidRDefault="00A03B71" w:rsidP="00A03B71">
      <w:pPr>
        <w:spacing w:after="0" w:line="450" w:lineRule="atLeast"/>
        <w:rPr>
          <w:rFonts w:ascii="Times New Roman" w:eastAsia="Times New Roman" w:hAnsi="Times New Roman" w:cs="Times New Roman"/>
          <w:b/>
          <w:bCs/>
          <w:sz w:val="27"/>
          <w:szCs w:val="27"/>
          <w:lang w:eastAsia="pl-PL"/>
        </w:rPr>
      </w:pPr>
      <w:r w:rsidRPr="00A03B71">
        <w:rPr>
          <w:rFonts w:ascii="Times New Roman" w:eastAsia="Times New Roman" w:hAnsi="Times New Roman" w:cs="Times New Roman"/>
          <w:b/>
          <w:bCs/>
          <w:sz w:val="27"/>
          <w:szCs w:val="27"/>
          <w:u w:val="single"/>
          <w:lang w:eastAsia="pl-PL"/>
        </w:rPr>
        <w:t xml:space="preserve">SEKCJA II: PRZEDMIOT ZAMÓWIENIA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 xml:space="preserve">II.1) Nazwa nadana zamówieniu przez zamawiającego: </w:t>
      </w:r>
      <w:r w:rsidRPr="00A03B71">
        <w:rPr>
          <w:rFonts w:ascii="Times New Roman" w:eastAsia="Times New Roman" w:hAnsi="Times New Roman" w:cs="Times New Roman"/>
          <w:sz w:val="24"/>
          <w:szCs w:val="24"/>
          <w:lang w:eastAsia="pl-PL"/>
        </w:rPr>
        <w:t xml:space="preserve">Rozbudowa drogi powiatowej nr 4124W ul. Spacerowej w m. Borzęcin Duży na odcinku od drogi wojewódzkiej nr 580 w kierunku północnym, dł. ok. 1100mb., gm. Stare Babice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 xml:space="preserve">Numer referencyjny: </w:t>
      </w:r>
      <w:r w:rsidRPr="00A03B71">
        <w:rPr>
          <w:rFonts w:ascii="Times New Roman" w:eastAsia="Times New Roman" w:hAnsi="Times New Roman" w:cs="Times New Roman"/>
          <w:sz w:val="24"/>
          <w:szCs w:val="24"/>
          <w:lang w:eastAsia="pl-PL"/>
        </w:rPr>
        <w:t xml:space="preserve">ZP-5/2020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03B71" w:rsidRPr="00A03B71" w:rsidRDefault="00A03B71" w:rsidP="00A03B71">
      <w:pPr>
        <w:spacing w:after="0" w:line="450" w:lineRule="atLeast"/>
        <w:jc w:val="both"/>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 xml:space="preserve">Nie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 xml:space="preserve">II.2) Rodzaj zamówienia: </w:t>
      </w:r>
      <w:r w:rsidRPr="00A03B71">
        <w:rPr>
          <w:rFonts w:ascii="Times New Roman" w:eastAsia="Times New Roman" w:hAnsi="Times New Roman" w:cs="Times New Roman"/>
          <w:sz w:val="24"/>
          <w:szCs w:val="24"/>
          <w:lang w:eastAsia="pl-PL"/>
        </w:rPr>
        <w:t xml:space="preserve">Roboty budowlane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II.3) Informacja o możliwości składania ofert częściowych</w:t>
      </w:r>
      <w:r w:rsidRPr="00A03B71">
        <w:rPr>
          <w:rFonts w:ascii="Times New Roman" w:eastAsia="Times New Roman" w:hAnsi="Times New Roman" w:cs="Times New Roman"/>
          <w:sz w:val="24"/>
          <w:szCs w:val="24"/>
          <w:lang w:eastAsia="pl-PL"/>
        </w:rPr>
        <w:t xml:space="preserve"> </w:t>
      </w:r>
      <w:r w:rsidRPr="00A03B71">
        <w:rPr>
          <w:rFonts w:ascii="Times New Roman" w:eastAsia="Times New Roman" w:hAnsi="Times New Roman" w:cs="Times New Roman"/>
          <w:sz w:val="24"/>
          <w:szCs w:val="24"/>
          <w:lang w:eastAsia="pl-PL"/>
        </w:rPr>
        <w:br/>
        <w:t xml:space="preserve">Zamówienie podzielone jest na części: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lastRenderedPageBreak/>
        <w:t xml:space="preserve">Nie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Oferty lub wnioski o dopuszczenie do udziału w postępowaniu można składać w odniesieniu do:</w:t>
      </w:r>
      <w:r w:rsidRPr="00A03B71">
        <w:rPr>
          <w:rFonts w:ascii="Times New Roman" w:eastAsia="Times New Roman" w:hAnsi="Times New Roman" w:cs="Times New Roman"/>
          <w:sz w:val="24"/>
          <w:szCs w:val="24"/>
          <w:lang w:eastAsia="pl-PL"/>
        </w:rPr>
        <w:t xml:space="preserve"> </w:t>
      </w:r>
      <w:r w:rsidRPr="00A03B71">
        <w:rPr>
          <w:rFonts w:ascii="Times New Roman" w:eastAsia="Times New Roman" w:hAnsi="Times New Roman" w:cs="Times New Roman"/>
          <w:sz w:val="24"/>
          <w:szCs w:val="24"/>
          <w:lang w:eastAsia="pl-PL"/>
        </w:rPr>
        <w:br/>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03B71">
        <w:rPr>
          <w:rFonts w:ascii="Times New Roman" w:eastAsia="Times New Roman" w:hAnsi="Times New Roman" w:cs="Times New Roman"/>
          <w:sz w:val="24"/>
          <w:szCs w:val="24"/>
          <w:lang w:eastAsia="pl-PL"/>
        </w:rPr>
        <w:t xml:space="preserve">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03B71">
        <w:rPr>
          <w:rFonts w:ascii="Times New Roman" w:eastAsia="Times New Roman" w:hAnsi="Times New Roman" w:cs="Times New Roman"/>
          <w:sz w:val="24"/>
          <w:szCs w:val="24"/>
          <w:lang w:eastAsia="pl-PL"/>
        </w:rPr>
        <w:t xml:space="preserve">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 xml:space="preserve">II.4) Krótki opis przedmiotu zamówienia </w:t>
      </w:r>
      <w:r w:rsidRPr="00A03B7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03B7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03B71">
        <w:rPr>
          <w:rFonts w:ascii="Times New Roman" w:eastAsia="Times New Roman" w:hAnsi="Times New Roman" w:cs="Times New Roman"/>
          <w:sz w:val="24"/>
          <w:szCs w:val="24"/>
          <w:lang w:eastAsia="pl-PL"/>
        </w:rPr>
        <w:t xml:space="preserve">1. „Rozbudowa drogi powiatowej nr 4124W ul. Spacerowej w m. Borzęcin Duży na odcinku od drogi wojewódzkiej nr 580 w kierunku północnym, dł. ok. 1100mb., gm. Stare Babice” w zakresie: 1) Roboty przygotowawcze (roboty pomiarowe przy liniowych robotach ziemnych, wycinka drzew, karczowanie pni, krzaków, rozbiórka murku klinkierowego, utylizacja materiałów z rozbiórki). 2) Roboty rozbiórkowe: - mechaniczne rozebranie istniejących nawierzchni/podbudów z kruszywa, betonu, bruku kamiennego, mieszanek mineralno-asfaltowych - rozbiórka obrzeży i krawężników wraz z ławą - frezowanie nawierzchni bitumicznej o pow. ok. 5045 m2 - wywóz materiału z rozbiórki 3) Roboty ziemne: - </w:t>
      </w:r>
      <w:proofErr w:type="spellStart"/>
      <w:r w:rsidRPr="00A03B71">
        <w:rPr>
          <w:rFonts w:ascii="Times New Roman" w:eastAsia="Times New Roman" w:hAnsi="Times New Roman" w:cs="Times New Roman"/>
          <w:sz w:val="24"/>
          <w:szCs w:val="24"/>
          <w:lang w:eastAsia="pl-PL"/>
        </w:rPr>
        <w:t>odhumusowanie</w:t>
      </w:r>
      <w:proofErr w:type="spellEnd"/>
      <w:r w:rsidRPr="00A03B71">
        <w:rPr>
          <w:rFonts w:ascii="Times New Roman" w:eastAsia="Times New Roman" w:hAnsi="Times New Roman" w:cs="Times New Roman"/>
          <w:sz w:val="24"/>
          <w:szCs w:val="24"/>
          <w:lang w:eastAsia="pl-PL"/>
        </w:rPr>
        <w:t xml:space="preserve">, korytowanie w ilości ok. 1850 m3 - wywóz ziemi samochodami samowyładowczymi - nasyp gruntem z dowozu w ilości ok. 1860 m3 4) Podbudowy: - warstwa stabilizacji C3/4 gr. 20 cm w ilości 2400 m2 - warstwa kruszywa łamanego gr. 20 cm – 2185 m2 - warstwa kruszywa łamanego gr. 15 cm – 690 m2 - warstwa kruszywa łamanego gr. 10 cm – 2315 m2 - warstwa odsączająca pospółka gr. 15 cm – 759 m2 - warstwa stabilizacji C3/4 gr. 10 cm w ilości 2830 m2 - warstwa podbudowy z betonu C20/25 gr. 24cm w ilości 37 m2 5) Nawierzchnia bitumiczna: - oczyszczenie i skropienie o pow. ok. 16 645 m2 - podbudowa AC 22P gr.8 cm o pow. ok. 2185 m2 - wiążąca AC 16 W </w:t>
      </w:r>
      <w:r w:rsidRPr="00A03B71">
        <w:rPr>
          <w:rFonts w:ascii="Times New Roman" w:eastAsia="Times New Roman" w:hAnsi="Times New Roman" w:cs="Times New Roman"/>
          <w:sz w:val="24"/>
          <w:szCs w:val="24"/>
          <w:lang w:eastAsia="pl-PL"/>
        </w:rPr>
        <w:lastRenderedPageBreak/>
        <w:t xml:space="preserve">gr. 6 cm o pow. ok.2185 m2 - siatka z włókna szklanego o pow. ok. 5045 m2 - ścieralna AC 11 S gr. 5 cm o pow. ok. 7230 m2 - wyrównawcza AC16W gr. 3-5 cm o pow. 5045 m2 - ścieralna AC 8 S gr. 4 cm o pow. ok. 2315 m2 - wiążąca AC 16 W gr. 4 cm o pow. ok.75 m2 6) Nawierzchnia chodników z kostki bet. gr. 6 cm o pow. ok. 525 m2 7) Nawierzchnia zjazdów z kostki bet. gr. 8 cm o pow. ok. 690 m2 8) Nawierzchnia wybrukowania z kostki kamiennej granitowej gr 15/17cm na podsypce cementowej </w:t>
      </w:r>
      <w:proofErr w:type="spellStart"/>
      <w:r w:rsidRPr="00A03B71">
        <w:rPr>
          <w:rFonts w:ascii="Times New Roman" w:eastAsia="Times New Roman" w:hAnsi="Times New Roman" w:cs="Times New Roman"/>
          <w:sz w:val="24"/>
          <w:szCs w:val="24"/>
          <w:lang w:eastAsia="pl-PL"/>
        </w:rPr>
        <w:t>Rm</w:t>
      </w:r>
      <w:proofErr w:type="spellEnd"/>
      <w:r w:rsidRPr="00A03B71">
        <w:rPr>
          <w:rFonts w:ascii="Times New Roman" w:eastAsia="Times New Roman" w:hAnsi="Times New Roman" w:cs="Times New Roman"/>
          <w:sz w:val="24"/>
          <w:szCs w:val="24"/>
          <w:lang w:eastAsia="pl-PL"/>
        </w:rPr>
        <w:t xml:space="preserve">=14MPa w ilości 23m2 9) Pobocza z kruszywa łamanego gr. 10 cm o pow. ok. 908 m2 10) Pobocza wzmocnione płytami prefabrykowanymi z betonu C30/37 gr.14cm w ilości 10mb 11) Krawężniki betonowe drogowe 15x30 cm wtopione i wystające na ławie betonowej o łącznej dł. ok. 1390 m 12) Opornik betonowy 12x25 cm na ławie betonowej o łącznej dł. ok. 1250 m 13) Obrzeża betonowe 8x30 cm na ławie betonowej o dł. ok. 1875 m 14) Ściek uliczny </w:t>
      </w:r>
      <w:proofErr w:type="spellStart"/>
      <w:r w:rsidRPr="00A03B71">
        <w:rPr>
          <w:rFonts w:ascii="Times New Roman" w:eastAsia="Times New Roman" w:hAnsi="Times New Roman" w:cs="Times New Roman"/>
          <w:sz w:val="24"/>
          <w:szCs w:val="24"/>
          <w:lang w:eastAsia="pl-PL"/>
        </w:rPr>
        <w:t>przykrawężnikowy</w:t>
      </w:r>
      <w:proofErr w:type="spellEnd"/>
      <w:r w:rsidRPr="00A03B71">
        <w:rPr>
          <w:rFonts w:ascii="Times New Roman" w:eastAsia="Times New Roman" w:hAnsi="Times New Roman" w:cs="Times New Roman"/>
          <w:sz w:val="24"/>
          <w:szCs w:val="24"/>
          <w:lang w:eastAsia="pl-PL"/>
        </w:rPr>
        <w:t xml:space="preserve"> i skarpowy o dł. ok. 371 m 15) Ścianki oporowe z prefabrykatów żelbetowych w ilości 110m 16) Przebudowa przepustu w km 0+395,00: - wykopy w ilości ok. 44 m3 - umocnienie ścian wykopów w ilości ok. 57m2 - kanały z rur PP SN8 DN 800 o łącznej dł. 16 m - zasypka przepustu materiałem dowiezionym w ilości ok. 30 m3 - umocnienie wlotu i wylotu przepustu brukiem kamiennym na betonie C20/25 gr. 15 cm w ilości ok. 4 m2. - prefabrykowana ściana żelbetowa DN400 wraz z posadowieniem w ilości 1 szt. - studnie rewizyjne z kręgów żelbetowych o śr. 1500mm wraz z podbudową z chudego betonu – ilość 2szt. - odwodnienie wykopu w ilości ok. 16 m 17) Kanalizacja deszczowa i drenaż: - wykopy w ilości ok. 750 m3 - wywóz nadmiaru ziemi - kanały z rur litych PVC SN8 DN 200 o łącznej dł. ok. 65 m - kanały z rur litych PVC SN8 DN 250 o łącznej dł. ok. 20 m - kanały z rur litych PVC SN8 DN 400 o łącznej dł. ok. 102 m - kanały z rur PP lub PVC SN8 perforowanych z filtrem PP DN 250 o łącznej dł. ok. 304m - kanały z rur PP lub PVC SN8 perforowanych z filtrem PP DN 300 o łącznej dł. ok. 101m - kanały z rur PP lub PVC SN8 perforowanych z filtrem PP DN 400 o łącznej dł. ok. 36m - studnie rewizyjne z PP śr. 425 mm w ilości 11 szt. - studnie rewizyjne z PP śr. 600 mm w ilości 11 szt. - studnie rewizyjne z kręgów żelbetonowych śr. 1200 mm w ilości 6 szt. - studnie ściekowe uliczne śr. 500 mm w ilości 15 szt. - odwodnienie liniowe z posadowieniem systemowym – 6kpl. - zasypka i </w:t>
      </w:r>
      <w:proofErr w:type="spellStart"/>
      <w:r w:rsidRPr="00A03B71">
        <w:rPr>
          <w:rFonts w:ascii="Times New Roman" w:eastAsia="Times New Roman" w:hAnsi="Times New Roman" w:cs="Times New Roman"/>
          <w:sz w:val="24"/>
          <w:szCs w:val="24"/>
          <w:lang w:eastAsia="pl-PL"/>
        </w:rPr>
        <w:t>obsypka</w:t>
      </w:r>
      <w:proofErr w:type="spellEnd"/>
      <w:r w:rsidRPr="00A03B71">
        <w:rPr>
          <w:rFonts w:ascii="Times New Roman" w:eastAsia="Times New Roman" w:hAnsi="Times New Roman" w:cs="Times New Roman"/>
          <w:sz w:val="24"/>
          <w:szCs w:val="24"/>
          <w:lang w:eastAsia="pl-PL"/>
        </w:rPr>
        <w:t xml:space="preserve"> rurociągu materiałem dowiezionym - złoża filtracyjne w ilości ok. 316,5 m3 - ułożenie geowłókniny filtracyjnej 110g/m2 w ilości ok. 1660 m2 - odwodnienie wykopu - próby szczelności i inspekcja kamerą wizyjną wykonanych kanałów - prefabrykowana zbrojona ścianki wylotów kanałów – 11szt.. </w:t>
      </w:r>
      <w:r w:rsidRPr="00A03B71">
        <w:rPr>
          <w:rFonts w:ascii="Times New Roman" w:eastAsia="Times New Roman" w:hAnsi="Times New Roman" w:cs="Times New Roman"/>
          <w:sz w:val="24"/>
          <w:szCs w:val="24"/>
          <w:lang w:eastAsia="pl-PL"/>
        </w:rPr>
        <w:lastRenderedPageBreak/>
        <w:t xml:space="preserve">- umocnienie skarp brukiem kamiennym na betonie C20/25 – ok. 16m2 18) Sieć gazociągowa – usunięcie kolizji – 1kpl. 19) Sieć energetyczna – usunięcie kolizji – 1kpl 20) Oświetlenie uliczne – 1kpl. 21) Rowy drogowe: - wykopy w ilości ok. 790 m3 - wywóz nadmiaru ziemi - umocnienie skarp i dna rowu płytami EKO na geowłókninie filtracyjnej w ilości ok. 100 m2 - kanały z rur PP SN8 DN 315 o łącznej dł. ok. 18 m - kanały z rur PP SN8 DN 400 o łącznej dł. ok. 82 m - studnie rewizyjne z PP śr. 600 mm w ilości 3 szt. - podsypka, zasypka i </w:t>
      </w:r>
      <w:proofErr w:type="spellStart"/>
      <w:r w:rsidRPr="00A03B71">
        <w:rPr>
          <w:rFonts w:ascii="Times New Roman" w:eastAsia="Times New Roman" w:hAnsi="Times New Roman" w:cs="Times New Roman"/>
          <w:sz w:val="24"/>
          <w:szCs w:val="24"/>
          <w:lang w:eastAsia="pl-PL"/>
        </w:rPr>
        <w:t>obsypka</w:t>
      </w:r>
      <w:proofErr w:type="spellEnd"/>
      <w:r w:rsidRPr="00A03B71">
        <w:rPr>
          <w:rFonts w:ascii="Times New Roman" w:eastAsia="Times New Roman" w:hAnsi="Times New Roman" w:cs="Times New Roman"/>
          <w:sz w:val="24"/>
          <w:szCs w:val="24"/>
          <w:lang w:eastAsia="pl-PL"/>
        </w:rPr>
        <w:t xml:space="preserve"> rurociągu materiałem dowiezionym - prefabrykowane zbrojone ścianki wylotu w ilości 23 szt. 22) Oznakowanie pionowe i poziome oraz elementy bezpieczeństwa ruchu drogowego 23) Humusowanie terenu z obsianiem w ilości ok. 3000 m2 24) Umocnienie skarp za pomocą grodzic w rejonie słupa średniego napięcia – 1kpl. 25) Regulacja wysokościowa urządzeń zlokalizowanych w pasie drogowym (skrzynki, hydranty, włazy) – 1 </w:t>
      </w:r>
      <w:proofErr w:type="spellStart"/>
      <w:r w:rsidRPr="00A03B71">
        <w:rPr>
          <w:rFonts w:ascii="Times New Roman" w:eastAsia="Times New Roman" w:hAnsi="Times New Roman" w:cs="Times New Roman"/>
          <w:sz w:val="24"/>
          <w:szCs w:val="24"/>
          <w:lang w:eastAsia="pl-PL"/>
        </w:rPr>
        <w:t>kpl</w:t>
      </w:r>
      <w:proofErr w:type="spellEnd"/>
      <w:r w:rsidRPr="00A03B71">
        <w:rPr>
          <w:rFonts w:ascii="Times New Roman" w:eastAsia="Times New Roman" w:hAnsi="Times New Roman" w:cs="Times New Roman"/>
          <w:sz w:val="24"/>
          <w:szCs w:val="24"/>
          <w:lang w:eastAsia="pl-PL"/>
        </w:rPr>
        <w:t xml:space="preserve">. 26) Obsługa geodezyjna w tym inwentaryzacja geodezyjna powykonawcza, ewentualne zabezpieczenie bądź odtworzenie punktów osnowy geodezyjnej).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 xml:space="preserve">II.5) Główny kod CPV: </w:t>
      </w:r>
      <w:r w:rsidRPr="00A03B71">
        <w:rPr>
          <w:rFonts w:ascii="Times New Roman" w:eastAsia="Times New Roman" w:hAnsi="Times New Roman" w:cs="Times New Roman"/>
          <w:sz w:val="24"/>
          <w:szCs w:val="24"/>
          <w:lang w:eastAsia="pl-PL"/>
        </w:rPr>
        <w:t xml:space="preserve">45233220-6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Dodatkowe kody CPV:</w:t>
      </w:r>
      <w:r w:rsidRPr="00A03B7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A03B71" w:rsidRPr="00A03B71" w:rsidTr="00A03B71">
        <w:tc>
          <w:tcPr>
            <w:tcW w:w="0" w:type="auto"/>
            <w:tcBorders>
              <w:top w:val="single" w:sz="6" w:space="0" w:color="000000"/>
              <w:left w:val="single" w:sz="6" w:space="0" w:color="000000"/>
              <w:bottom w:val="single" w:sz="6" w:space="0" w:color="000000"/>
              <w:right w:val="single" w:sz="6" w:space="0" w:color="000000"/>
            </w:tcBorders>
            <w:vAlign w:val="center"/>
            <w:hideMark/>
          </w:tcPr>
          <w:p w:rsidR="00A03B71" w:rsidRPr="00A03B71" w:rsidRDefault="00A03B71" w:rsidP="00A03B71">
            <w:pPr>
              <w:spacing w:after="0" w:line="240" w:lineRule="auto"/>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Kod CPV</w:t>
            </w:r>
          </w:p>
        </w:tc>
      </w:tr>
      <w:tr w:rsidR="00A03B71" w:rsidRPr="00A03B71" w:rsidTr="00A03B71">
        <w:tc>
          <w:tcPr>
            <w:tcW w:w="0" w:type="auto"/>
            <w:tcBorders>
              <w:top w:val="single" w:sz="6" w:space="0" w:color="000000"/>
              <w:left w:val="single" w:sz="6" w:space="0" w:color="000000"/>
              <w:bottom w:val="single" w:sz="6" w:space="0" w:color="000000"/>
              <w:right w:val="single" w:sz="6" w:space="0" w:color="000000"/>
            </w:tcBorders>
            <w:vAlign w:val="center"/>
            <w:hideMark/>
          </w:tcPr>
          <w:p w:rsidR="00A03B71" w:rsidRPr="00A03B71" w:rsidRDefault="00A03B71" w:rsidP="00A03B71">
            <w:pPr>
              <w:spacing w:after="0" w:line="240" w:lineRule="auto"/>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45233140-2</w:t>
            </w:r>
          </w:p>
        </w:tc>
      </w:tr>
      <w:tr w:rsidR="00A03B71" w:rsidRPr="00A03B71" w:rsidTr="00A03B71">
        <w:tc>
          <w:tcPr>
            <w:tcW w:w="0" w:type="auto"/>
            <w:tcBorders>
              <w:top w:val="single" w:sz="6" w:space="0" w:color="000000"/>
              <w:left w:val="single" w:sz="6" w:space="0" w:color="000000"/>
              <w:bottom w:val="single" w:sz="6" w:space="0" w:color="000000"/>
              <w:right w:val="single" w:sz="6" w:space="0" w:color="000000"/>
            </w:tcBorders>
            <w:vAlign w:val="center"/>
            <w:hideMark/>
          </w:tcPr>
          <w:p w:rsidR="00A03B71" w:rsidRPr="00A03B71" w:rsidRDefault="00A03B71" w:rsidP="00A03B71">
            <w:pPr>
              <w:spacing w:after="0" w:line="240" w:lineRule="auto"/>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45232452-5</w:t>
            </w:r>
          </w:p>
        </w:tc>
      </w:tr>
      <w:tr w:rsidR="00A03B71" w:rsidRPr="00A03B71" w:rsidTr="00A03B71">
        <w:tc>
          <w:tcPr>
            <w:tcW w:w="0" w:type="auto"/>
            <w:tcBorders>
              <w:top w:val="single" w:sz="6" w:space="0" w:color="000000"/>
              <w:left w:val="single" w:sz="6" w:space="0" w:color="000000"/>
              <w:bottom w:val="single" w:sz="6" w:space="0" w:color="000000"/>
              <w:right w:val="single" w:sz="6" w:space="0" w:color="000000"/>
            </w:tcBorders>
            <w:vAlign w:val="center"/>
            <w:hideMark/>
          </w:tcPr>
          <w:p w:rsidR="00A03B71" w:rsidRPr="00A03B71" w:rsidRDefault="00A03B71" w:rsidP="00A03B71">
            <w:pPr>
              <w:spacing w:after="0" w:line="240" w:lineRule="auto"/>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45233222-1</w:t>
            </w:r>
          </w:p>
        </w:tc>
      </w:tr>
      <w:tr w:rsidR="00A03B71" w:rsidRPr="00A03B71" w:rsidTr="00A03B71">
        <w:tc>
          <w:tcPr>
            <w:tcW w:w="0" w:type="auto"/>
            <w:tcBorders>
              <w:top w:val="single" w:sz="6" w:space="0" w:color="000000"/>
              <w:left w:val="single" w:sz="6" w:space="0" w:color="000000"/>
              <w:bottom w:val="single" w:sz="6" w:space="0" w:color="000000"/>
              <w:right w:val="single" w:sz="6" w:space="0" w:color="000000"/>
            </w:tcBorders>
            <w:vAlign w:val="center"/>
            <w:hideMark/>
          </w:tcPr>
          <w:p w:rsidR="00A03B71" w:rsidRPr="00A03B71" w:rsidRDefault="00A03B71" w:rsidP="00A03B71">
            <w:pPr>
              <w:spacing w:after="0" w:line="240" w:lineRule="auto"/>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45316110-9</w:t>
            </w:r>
          </w:p>
        </w:tc>
      </w:tr>
    </w:tbl>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 xml:space="preserve">II.6) Całkowita wartość zamówienia </w:t>
      </w:r>
      <w:r w:rsidRPr="00A03B71">
        <w:rPr>
          <w:rFonts w:ascii="Times New Roman" w:eastAsia="Times New Roman" w:hAnsi="Times New Roman" w:cs="Times New Roman"/>
          <w:i/>
          <w:iCs/>
          <w:sz w:val="24"/>
          <w:szCs w:val="24"/>
          <w:lang w:eastAsia="pl-PL"/>
        </w:rPr>
        <w:t>(jeżeli zamawiający podaje informacje o wartości zamówienia)</w:t>
      </w:r>
      <w:r w:rsidRPr="00A03B71">
        <w:rPr>
          <w:rFonts w:ascii="Times New Roman" w:eastAsia="Times New Roman" w:hAnsi="Times New Roman" w:cs="Times New Roman"/>
          <w:sz w:val="24"/>
          <w:szCs w:val="24"/>
          <w:lang w:eastAsia="pl-PL"/>
        </w:rPr>
        <w:t xml:space="preserve">: </w:t>
      </w:r>
      <w:r w:rsidRPr="00A03B71">
        <w:rPr>
          <w:rFonts w:ascii="Times New Roman" w:eastAsia="Times New Roman" w:hAnsi="Times New Roman" w:cs="Times New Roman"/>
          <w:sz w:val="24"/>
          <w:szCs w:val="24"/>
          <w:lang w:eastAsia="pl-PL"/>
        </w:rPr>
        <w:br/>
        <w:t xml:space="preserve">Wartość bez VAT: </w:t>
      </w:r>
      <w:r w:rsidRPr="00A03B71">
        <w:rPr>
          <w:rFonts w:ascii="Times New Roman" w:eastAsia="Times New Roman" w:hAnsi="Times New Roman" w:cs="Times New Roman"/>
          <w:sz w:val="24"/>
          <w:szCs w:val="24"/>
          <w:lang w:eastAsia="pl-PL"/>
        </w:rPr>
        <w:br/>
        <w:t xml:space="preserve">Waluta: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03B71">
        <w:rPr>
          <w:rFonts w:ascii="Times New Roman" w:eastAsia="Times New Roman" w:hAnsi="Times New Roman" w:cs="Times New Roman"/>
          <w:sz w:val="24"/>
          <w:szCs w:val="24"/>
          <w:lang w:eastAsia="pl-PL"/>
        </w:rPr>
        <w:t xml:space="preserve">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lastRenderedPageBreak/>
        <w:br/>
      </w:r>
      <w:r w:rsidRPr="00A03B7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A03B71">
        <w:rPr>
          <w:rFonts w:ascii="Times New Roman" w:eastAsia="Times New Roman" w:hAnsi="Times New Roman" w:cs="Times New Roman"/>
          <w:b/>
          <w:bCs/>
          <w:sz w:val="24"/>
          <w:szCs w:val="24"/>
          <w:lang w:eastAsia="pl-PL"/>
        </w:rPr>
        <w:t>Pzp</w:t>
      </w:r>
      <w:proofErr w:type="spellEnd"/>
      <w:r w:rsidRPr="00A03B71">
        <w:rPr>
          <w:rFonts w:ascii="Times New Roman" w:eastAsia="Times New Roman" w:hAnsi="Times New Roman" w:cs="Times New Roman"/>
          <w:b/>
          <w:bCs/>
          <w:sz w:val="24"/>
          <w:szCs w:val="24"/>
          <w:lang w:eastAsia="pl-PL"/>
        </w:rPr>
        <w:t xml:space="preserve">: </w:t>
      </w:r>
      <w:r w:rsidRPr="00A03B71">
        <w:rPr>
          <w:rFonts w:ascii="Times New Roman" w:eastAsia="Times New Roman" w:hAnsi="Times New Roman" w:cs="Times New Roman"/>
          <w:sz w:val="24"/>
          <w:szCs w:val="24"/>
          <w:lang w:eastAsia="pl-PL"/>
        </w:rPr>
        <w:t xml:space="preserve">Nie </w:t>
      </w:r>
      <w:r w:rsidRPr="00A03B7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A03B71">
        <w:rPr>
          <w:rFonts w:ascii="Times New Roman" w:eastAsia="Times New Roman" w:hAnsi="Times New Roman" w:cs="Times New Roman"/>
          <w:sz w:val="24"/>
          <w:szCs w:val="24"/>
          <w:lang w:eastAsia="pl-PL"/>
        </w:rPr>
        <w:t>Pzp</w:t>
      </w:r>
      <w:proofErr w:type="spellEnd"/>
      <w:r w:rsidRPr="00A03B71">
        <w:rPr>
          <w:rFonts w:ascii="Times New Roman" w:eastAsia="Times New Roman" w:hAnsi="Times New Roman" w:cs="Times New Roman"/>
          <w:sz w:val="24"/>
          <w:szCs w:val="24"/>
          <w:lang w:eastAsia="pl-PL"/>
        </w:rPr>
        <w:t xml:space="preserve">: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03B71">
        <w:rPr>
          <w:rFonts w:ascii="Times New Roman" w:eastAsia="Times New Roman" w:hAnsi="Times New Roman" w:cs="Times New Roman"/>
          <w:sz w:val="24"/>
          <w:szCs w:val="24"/>
          <w:lang w:eastAsia="pl-PL"/>
        </w:rPr>
        <w:t xml:space="preserve"> </w:t>
      </w:r>
      <w:r w:rsidRPr="00A03B71">
        <w:rPr>
          <w:rFonts w:ascii="Times New Roman" w:eastAsia="Times New Roman" w:hAnsi="Times New Roman" w:cs="Times New Roman"/>
          <w:sz w:val="24"/>
          <w:szCs w:val="24"/>
          <w:lang w:eastAsia="pl-PL"/>
        </w:rPr>
        <w:br/>
        <w:t>miesiącach:   </w:t>
      </w:r>
      <w:r w:rsidRPr="00A03B71">
        <w:rPr>
          <w:rFonts w:ascii="Times New Roman" w:eastAsia="Times New Roman" w:hAnsi="Times New Roman" w:cs="Times New Roman"/>
          <w:i/>
          <w:iCs/>
          <w:sz w:val="24"/>
          <w:szCs w:val="24"/>
          <w:lang w:eastAsia="pl-PL"/>
        </w:rPr>
        <w:t xml:space="preserve"> lub </w:t>
      </w:r>
      <w:r w:rsidRPr="00A03B71">
        <w:rPr>
          <w:rFonts w:ascii="Times New Roman" w:eastAsia="Times New Roman" w:hAnsi="Times New Roman" w:cs="Times New Roman"/>
          <w:b/>
          <w:bCs/>
          <w:sz w:val="24"/>
          <w:szCs w:val="24"/>
          <w:lang w:eastAsia="pl-PL"/>
        </w:rPr>
        <w:t>dniach:</w:t>
      </w:r>
      <w:r w:rsidRPr="00A03B71">
        <w:rPr>
          <w:rFonts w:ascii="Times New Roman" w:eastAsia="Times New Roman" w:hAnsi="Times New Roman" w:cs="Times New Roman"/>
          <w:sz w:val="24"/>
          <w:szCs w:val="24"/>
          <w:lang w:eastAsia="pl-PL"/>
        </w:rPr>
        <w:t xml:space="preserve">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i/>
          <w:iCs/>
          <w:sz w:val="24"/>
          <w:szCs w:val="24"/>
          <w:lang w:eastAsia="pl-PL"/>
        </w:rPr>
        <w:t>lub</w:t>
      </w:r>
      <w:r w:rsidRPr="00A03B71">
        <w:rPr>
          <w:rFonts w:ascii="Times New Roman" w:eastAsia="Times New Roman" w:hAnsi="Times New Roman" w:cs="Times New Roman"/>
          <w:sz w:val="24"/>
          <w:szCs w:val="24"/>
          <w:lang w:eastAsia="pl-PL"/>
        </w:rPr>
        <w:t xml:space="preserve">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 xml:space="preserve">data rozpoczęcia: </w:t>
      </w:r>
      <w:r w:rsidRPr="00A03B71">
        <w:rPr>
          <w:rFonts w:ascii="Times New Roman" w:eastAsia="Times New Roman" w:hAnsi="Times New Roman" w:cs="Times New Roman"/>
          <w:sz w:val="24"/>
          <w:szCs w:val="24"/>
          <w:lang w:eastAsia="pl-PL"/>
        </w:rPr>
        <w:t> </w:t>
      </w:r>
      <w:r w:rsidRPr="00A03B71">
        <w:rPr>
          <w:rFonts w:ascii="Times New Roman" w:eastAsia="Times New Roman" w:hAnsi="Times New Roman" w:cs="Times New Roman"/>
          <w:i/>
          <w:iCs/>
          <w:sz w:val="24"/>
          <w:szCs w:val="24"/>
          <w:lang w:eastAsia="pl-PL"/>
        </w:rPr>
        <w:t xml:space="preserve"> lub </w:t>
      </w:r>
      <w:r w:rsidRPr="00A03B71">
        <w:rPr>
          <w:rFonts w:ascii="Times New Roman" w:eastAsia="Times New Roman" w:hAnsi="Times New Roman" w:cs="Times New Roman"/>
          <w:b/>
          <w:bCs/>
          <w:sz w:val="24"/>
          <w:szCs w:val="24"/>
          <w:lang w:eastAsia="pl-PL"/>
        </w:rPr>
        <w:t xml:space="preserve">zakończenia: </w:t>
      </w:r>
      <w:r w:rsidRPr="00A03B71">
        <w:rPr>
          <w:rFonts w:ascii="Times New Roman" w:eastAsia="Times New Roman" w:hAnsi="Times New Roman" w:cs="Times New Roman"/>
          <w:sz w:val="24"/>
          <w:szCs w:val="24"/>
          <w:lang w:eastAsia="pl-PL"/>
        </w:rPr>
        <w:t xml:space="preserve">2020-11-30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A03B71" w:rsidRPr="00A03B71" w:rsidTr="00A03B71">
        <w:tc>
          <w:tcPr>
            <w:tcW w:w="0" w:type="auto"/>
            <w:tcBorders>
              <w:top w:val="single" w:sz="6" w:space="0" w:color="000000"/>
              <w:left w:val="single" w:sz="6" w:space="0" w:color="000000"/>
              <w:bottom w:val="single" w:sz="6" w:space="0" w:color="000000"/>
              <w:right w:val="single" w:sz="6" w:space="0" w:color="000000"/>
            </w:tcBorders>
            <w:vAlign w:val="center"/>
            <w:hideMark/>
          </w:tcPr>
          <w:p w:rsidR="00A03B71" w:rsidRPr="00A03B71" w:rsidRDefault="00A03B71" w:rsidP="00A03B71">
            <w:pPr>
              <w:spacing w:after="0" w:line="240" w:lineRule="auto"/>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3B71" w:rsidRPr="00A03B71" w:rsidRDefault="00A03B71" w:rsidP="00A03B71">
            <w:pPr>
              <w:spacing w:after="0" w:line="240" w:lineRule="auto"/>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3B71" w:rsidRPr="00A03B71" w:rsidRDefault="00A03B71" w:rsidP="00A03B71">
            <w:pPr>
              <w:spacing w:after="0" w:line="240" w:lineRule="auto"/>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3B71" w:rsidRPr="00A03B71" w:rsidRDefault="00A03B71" w:rsidP="00A03B71">
            <w:pPr>
              <w:spacing w:after="0" w:line="240" w:lineRule="auto"/>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Data zakończenia</w:t>
            </w:r>
          </w:p>
        </w:tc>
      </w:tr>
      <w:tr w:rsidR="00A03B71" w:rsidRPr="00A03B71" w:rsidTr="00A03B71">
        <w:tc>
          <w:tcPr>
            <w:tcW w:w="0" w:type="auto"/>
            <w:tcBorders>
              <w:top w:val="single" w:sz="6" w:space="0" w:color="000000"/>
              <w:left w:val="single" w:sz="6" w:space="0" w:color="000000"/>
              <w:bottom w:val="single" w:sz="6" w:space="0" w:color="000000"/>
              <w:right w:val="single" w:sz="6" w:space="0" w:color="000000"/>
            </w:tcBorders>
            <w:vAlign w:val="center"/>
            <w:hideMark/>
          </w:tcPr>
          <w:p w:rsidR="00A03B71" w:rsidRPr="00A03B71" w:rsidRDefault="00A03B71" w:rsidP="00A03B7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3B71" w:rsidRPr="00A03B71" w:rsidRDefault="00A03B71" w:rsidP="00A03B71">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3B71" w:rsidRPr="00A03B71" w:rsidRDefault="00A03B71" w:rsidP="00A03B71">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3B71" w:rsidRPr="00A03B71" w:rsidRDefault="00A03B71" w:rsidP="00A03B71">
            <w:pPr>
              <w:spacing w:after="0" w:line="240" w:lineRule="auto"/>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2020-11-30</w:t>
            </w:r>
          </w:p>
        </w:tc>
      </w:tr>
    </w:tbl>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 xml:space="preserve">II.9) Informacje dodatkowe: </w:t>
      </w:r>
    </w:p>
    <w:p w:rsidR="00A03B71" w:rsidRPr="00A03B71" w:rsidRDefault="00A03B71" w:rsidP="00A03B71">
      <w:pPr>
        <w:spacing w:after="0" w:line="450" w:lineRule="atLeast"/>
        <w:rPr>
          <w:rFonts w:ascii="Times New Roman" w:eastAsia="Times New Roman" w:hAnsi="Times New Roman" w:cs="Times New Roman"/>
          <w:b/>
          <w:bCs/>
          <w:sz w:val="27"/>
          <w:szCs w:val="27"/>
          <w:lang w:eastAsia="pl-PL"/>
        </w:rPr>
      </w:pPr>
      <w:r w:rsidRPr="00A03B71">
        <w:rPr>
          <w:rFonts w:ascii="Times New Roman" w:eastAsia="Times New Roman" w:hAnsi="Times New Roman" w:cs="Times New Roman"/>
          <w:b/>
          <w:bCs/>
          <w:sz w:val="27"/>
          <w:szCs w:val="27"/>
          <w:u w:val="single"/>
          <w:lang w:eastAsia="pl-PL"/>
        </w:rPr>
        <w:t xml:space="preserve">SEKCJA III: INFORMACJE O CHARAKTERZE PRAWNYM, EKONOMICZNYM, FINANSOWYM I TECHNICZNYM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b/>
          <w:bCs/>
          <w:sz w:val="24"/>
          <w:szCs w:val="24"/>
          <w:lang w:eastAsia="pl-PL"/>
        </w:rPr>
        <w:t xml:space="preserve">III.1) WARUNKI UDZIAŁU W POSTĘPOWANIU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03B71">
        <w:rPr>
          <w:rFonts w:ascii="Times New Roman" w:eastAsia="Times New Roman" w:hAnsi="Times New Roman" w:cs="Times New Roman"/>
          <w:sz w:val="24"/>
          <w:szCs w:val="24"/>
          <w:lang w:eastAsia="pl-PL"/>
        </w:rPr>
        <w:t xml:space="preserve"> </w:t>
      </w:r>
      <w:r w:rsidRPr="00A03B71">
        <w:rPr>
          <w:rFonts w:ascii="Times New Roman" w:eastAsia="Times New Roman" w:hAnsi="Times New Roman" w:cs="Times New Roman"/>
          <w:sz w:val="24"/>
          <w:szCs w:val="24"/>
          <w:lang w:eastAsia="pl-PL"/>
        </w:rPr>
        <w:br/>
        <w:t xml:space="preserve">Określenie warunków: </w:t>
      </w:r>
      <w:r w:rsidRPr="00A03B71">
        <w:rPr>
          <w:rFonts w:ascii="Times New Roman" w:eastAsia="Times New Roman" w:hAnsi="Times New Roman" w:cs="Times New Roman"/>
          <w:sz w:val="24"/>
          <w:szCs w:val="24"/>
          <w:lang w:eastAsia="pl-PL"/>
        </w:rPr>
        <w:br/>
        <w:t xml:space="preserve">Informacje dodatkowe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 xml:space="preserve">III.1.2) Sytuacja finansowa lub ekonomiczna </w:t>
      </w:r>
      <w:r w:rsidRPr="00A03B71">
        <w:rPr>
          <w:rFonts w:ascii="Times New Roman" w:eastAsia="Times New Roman" w:hAnsi="Times New Roman" w:cs="Times New Roman"/>
          <w:sz w:val="24"/>
          <w:szCs w:val="24"/>
          <w:lang w:eastAsia="pl-PL"/>
        </w:rPr>
        <w:br/>
        <w:t xml:space="preserve">Określenie warunków: </w:t>
      </w:r>
      <w:r w:rsidRPr="00A03B71">
        <w:rPr>
          <w:rFonts w:ascii="Times New Roman" w:eastAsia="Times New Roman" w:hAnsi="Times New Roman" w:cs="Times New Roman"/>
          <w:sz w:val="24"/>
          <w:szCs w:val="24"/>
          <w:lang w:eastAsia="pl-PL"/>
        </w:rPr>
        <w:br/>
        <w:t xml:space="preserve">Informacje dodatkowe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 xml:space="preserve">III.1.3) Zdolność techniczna lub zawodowa </w:t>
      </w:r>
      <w:r w:rsidRPr="00A03B71">
        <w:rPr>
          <w:rFonts w:ascii="Times New Roman" w:eastAsia="Times New Roman" w:hAnsi="Times New Roman" w:cs="Times New Roman"/>
          <w:sz w:val="24"/>
          <w:szCs w:val="24"/>
          <w:lang w:eastAsia="pl-PL"/>
        </w:rPr>
        <w:br/>
        <w:t xml:space="preserve">Określenie warunków: a. 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minimum: i ) 2 robót </w:t>
      </w:r>
      <w:r w:rsidRPr="00A03B71">
        <w:rPr>
          <w:rFonts w:ascii="Times New Roman" w:eastAsia="Times New Roman" w:hAnsi="Times New Roman" w:cs="Times New Roman"/>
          <w:sz w:val="24"/>
          <w:szCs w:val="24"/>
          <w:lang w:eastAsia="pl-PL"/>
        </w:rPr>
        <w:lastRenderedPageBreak/>
        <w:t xml:space="preserve">budowlanych polegających na budowie, przebudowie lub remoncie drogi zawierającej w swym zakresie minimum wymianę lub ułożenie nawierzchni bitumicznej o długości minimum 1500 </w:t>
      </w:r>
      <w:proofErr w:type="spellStart"/>
      <w:r w:rsidRPr="00A03B71">
        <w:rPr>
          <w:rFonts w:ascii="Times New Roman" w:eastAsia="Times New Roman" w:hAnsi="Times New Roman" w:cs="Times New Roman"/>
          <w:sz w:val="24"/>
          <w:szCs w:val="24"/>
          <w:lang w:eastAsia="pl-PL"/>
        </w:rPr>
        <w:t>mb</w:t>
      </w:r>
      <w:proofErr w:type="spellEnd"/>
      <w:r w:rsidRPr="00A03B71">
        <w:rPr>
          <w:rFonts w:ascii="Times New Roman" w:eastAsia="Times New Roman" w:hAnsi="Times New Roman" w:cs="Times New Roman"/>
          <w:sz w:val="24"/>
          <w:szCs w:val="24"/>
          <w:lang w:eastAsia="pl-PL"/>
        </w:rPr>
        <w:t xml:space="preserve"> lub powierzchni minimum 10 000 m2, ii) jednej roboty polegającej na budowę lub przebudowę odwodnienia ulicznego o długości minimum 200 </w:t>
      </w:r>
      <w:proofErr w:type="spellStart"/>
      <w:r w:rsidRPr="00A03B71">
        <w:rPr>
          <w:rFonts w:ascii="Times New Roman" w:eastAsia="Times New Roman" w:hAnsi="Times New Roman" w:cs="Times New Roman"/>
          <w:sz w:val="24"/>
          <w:szCs w:val="24"/>
          <w:lang w:eastAsia="pl-PL"/>
        </w:rPr>
        <w:t>mb</w:t>
      </w:r>
      <w:proofErr w:type="spellEnd"/>
      <w:r w:rsidRPr="00A03B71">
        <w:rPr>
          <w:rFonts w:ascii="Times New Roman" w:eastAsia="Times New Roman" w:hAnsi="Times New Roman" w:cs="Times New Roman"/>
          <w:sz w:val="24"/>
          <w:szCs w:val="24"/>
          <w:lang w:eastAsia="pl-PL"/>
        </w:rPr>
        <w:t xml:space="preserve">, Zamawiający dopuszcza wykazanie się jedną robotą budowlaną zawierającą zakres opisany w </w:t>
      </w:r>
      <w:proofErr w:type="spellStart"/>
      <w:r w:rsidRPr="00A03B71">
        <w:rPr>
          <w:rFonts w:ascii="Times New Roman" w:eastAsia="Times New Roman" w:hAnsi="Times New Roman" w:cs="Times New Roman"/>
          <w:sz w:val="24"/>
          <w:szCs w:val="24"/>
          <w:lang w:eastAsia="pl-PL"/>
        </w:rPr>
        <w:t>ppkt</w:t>
      </w:r>
      <w:proofErr w:type="spellEnd"/>
      <w:r w:rsidRPr="00A03B71">
        <w:rPr>
          <w:rFonts w:ascii="Times New Roman" w:eastAsia="Times New Roman" w:hAnsi="Times New Roman" w:cs="Times New Roman"/>
          <w:sz w:val="24"/>
          <w:szCs w:val="24"/>
          <w:lang w:eastAsia="pl-PL"/>
        </w:rPr>
        <w:t xml:space="preserve"> i) i ii) powyżej. W przypadku gdy o zamówienie ubiegać się będzie konsorcjum jeden z konsorcjantów musi samodzielnie spełniać stawiany warunek . b. Wykonawca wykaże osoby, które będą uczestniczyć w wykonywaniu zamówienia wraz z informacjami na temat ich kwalifikacji zawodowych niezbędnych do wykonania zamówienia oraz wraz z informacją o podstawie do dysponowania tymi osobami. Wykonawca, zobowiązany jest wykazać co najmniej: -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 minimum 1 osobę, posiadającą uprawnienia budowlane uprawniające do kierowania robotami budowlanymi 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 minimum 1 osobę, posiadającą uprawnienia budowlane uprawniające do kierowania robotami budowlanymi specjalności instalacyjnej w zakresie sieci, instalacji i urządzeń elektrycznych i elektroenergetycznych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w:t>
      </w:r>
      <w:r w:rsidRPr="00A03B7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w:t>
      </w:r>
      <w:r w:rsidRPr="00A03B71">
        <w:rPr>
          <w:rFonts w:ascii="Times New Roman" w:eastAsia="Times New Roman" w:hAnsi="Times New Roman" w:cs="Times New Roman"/>
          <w:sz w:val="24"/>
          <w:szCs w:val="24"/>
          <w:lang w:eastAsia="pl-PL"/>
        </w:rPr>
        <w:lastRenderedPageBreak/>
        <w:t xml:space="preserve">zamówienia wraz z informacją o kwalifikacjach zawodowych lub doświadczeniu tych osób: </w:t>
      </w:r>
      <w:r w:rsidRPr="00A03B71">
        <w:rPr>
          <w:rFonts w:ascii="Times New Roman" w:eastAsia="Times New Roman" w:hAnsi="Times New Roman" w:cs="Times New Roman"/>
          <w:sz w:val="24"/>
          <w:szCs w:val="24"/>
          <w:lang w:eastAsia="pl-PL"/>
        </w:rPr>
        <w:br/>
        <w:t xml:space="preserve">Informacje dodatkowe: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b/>
          <w:bCs/>
          <w:sz w:val="24"/>
          <w:szCs w:val="24"/>
          <w:lang w:eastAsia="pl-PL"/>
        </w:rPr>
        <w:t xml:space="preserve">III.2) PODSTAWY WYKLUCZENIA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A03B71">
        <w:rPr>
          <w:rFonts w:ascii="Times New Roman" w:eastAsia="Times New Roman" w:hAnsi="Times New Roman" w:cs="Times New Roman"/>
          <w:b/>
          <w:bCs/>
          <w:sz w:val="24"/>
          <w:szCs w:val="24"/>
          <w:lang w:eastAsia="pl-PL"/>
        </w:rPr>
        <w:t>Pzp</w:t>
      </w:r>
      <w:proofErr w:type="spellEnd"/>
      <w:r w:rsidRPr="00A03B71">
        <w:rPr>
          <w:rFonts w:ascii="Times New Roman" w:eastAsia="Times New Roman" w:hAnsi="Times New Roman" w:cs="Times New Roman"/>
          <w:sz w:val="24"/>
          <w:szCs w:val="24"/>
          <w:lang w:eastAsia="pl-PL"/>
        </w:rPr>
        <w:t xml:space="preserve">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A03B71">
        <w:rPr>
          <w:rFonts w:ascii="Times New Roman" w:eastAsia="Times New Roman" w:hAnsi="Times New Roman" w:cs="Times New Roman"/>
          <w:b/>
          <w:bCs/>
          <w:sz w:val="24"/>
          <w:szCs w:val="24"/>
          <w:lang w:eastAsia="pl-PL"/>
        </w:rPr>
        <w:t>Pzp</w:t>
      </w:r>
      <w:proofErr w:type="spellEnd"/>
      <w:r w:rsidRPr="00A03B7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A03B71">
        <w:rPr>
          <w:rFonts w:ascii="Times New Roman" w:eastAsia="Times New Roman" w:hAnsi="Times New Roman" w:cs="Times New Roman"/>
          <w:sz w:val="24"/>
          <w:szCs w:val="24"/>
          <w:lang w:eastAsia="pl-PL"/>
        </w:rPr>
        <w:t>Pzp</w:t>
      </w:r>
      <w:proofErr w:type="spellEnd"/>
      <w:r w:rsidRPr="00A03B71">
        <w:rPr>
          <w:rFonts w:ascii="Times New Roman" w:eastAsia="Times New Roman" w:hAnsi="Times New Roman" w:cs="Times New Roman"/>
          <w:sz w:val="24"/>
          <w:szCs w:val="24"/>
          <w:lang w:eastAsia="pl-PL"/>
        </w:rPr>
        <w:t xml:space="preserve">)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A03B71">
        <w:rPr>
          <w:rFonts w:ascii="Times New Roman" w:eastAsia="Times New Roman" w:hAnsi="Times New Roman" w:cs="Times New Roman"/>
          <w:sz w:val="24"/>
          <w:szCs w:val="24"/>
          <w:lang w:eastAsia="pl-PL"/>
        </w:rPr>
        <w:t>Pzp</w:t>
      </w:r>
      <w:proofErr w:type="spellEnd"/>
      <w:r w:rsidRPr="00A03B71">
        <w:rPr>
          <w:rFonts w:ascii="Times New Roman" w:eastAsia="Times New Roman" w:hAnsi="Times New Roman" w:cs="Times New Roman"/>
          <w:sz w:val="24"/>
          <w:szCs w:val="24"/>
          <w:lang w:eastAsia="pl-PL"/>
        </w:rPr>
        <w:t xml:space="preserve">)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03B71">
        <w:rPr>
          <w:rFonts w:ascii="Times New Roman" w:eastAsia="Times New Roman" w:hAnsi="Times New Roman" w:cs="Times New Roman"/>
          <w:sz w:val="24"/>
          <w:szCs w:val="24"/>
          <w:lang w:eastAsia="pl-PL"/>
        </w:rPr>
        <w:br/>
        <w:t xml:space="preserve">Tak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 xml:space="preserve">Oświadczenie o spełnianiu kryteriów selekcji </w:t>
      </w:r>
      <w:r w:rsidRPr="00A03B71">
        <w:rPr>
          <w:rFonts w:ascii="Times New Roman" w:eastAsia="Times New Roman" w:hAnsi="Times New Roman" w:cs="Times New Roman"/>
          <w:sz w:val="24"/>
          <w:szCs w:val="24"/>
          <w:lang w:eastAsia="pl-PL"/>
        </w:rPr>
        <w:br/>
        <w:t xml:space="preserve">Nie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centralnej ewidencji i informacji o działalności gospodarczej, jeżeli odrębne przepisy wymagają wpisu do rejestru lub ewidencji, w celu potwierdzenia braku podstaw wykluczenia na podstawie art. </w:t>
      </w:r>
      <w:r w:rsidRPr="00A03B71">
        <w:rPr>
          <w:rFonts w:ascii="Times New Roman" w:eastAsia="Times New Roman" w:hAnsi="Times New Roman" w:cs="Times New Roman"/>
          <w:sz w:val="24"/>
          <w:szCs w:val="24"/>
          <w:lang w:eastAsia="pl-PL"/>
        </w:rPr>
        <w:lastRenderedPageBreak/>
        <w:t xml:space="preserve">24 ust. 5 pkt 1 ustawy, 2)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 Jeżeli Wykonawca ma siedzibę lub miejsce zamieszkania poza terytorium Rzeczypospolitej Polskiej, zamiast dokumentów, o których mowa w ust. 1 pkt 1 - 3 - składa dokument lub dokumenty wystawione w kraju, w którym Wykonawca ma siedzibę lub miejsce zamieszkania, potwierdzające odpowiednio, że: 1) nie otwarto jego likwidacji ani nie ogłoszono upadłości, 2)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Dokument, o którym mowa w ust. 2 pkt 1 powinien być wystawiony nie wcześniej niż 6 miesięcy przed upływem terminu składania ofert. Dokumenty, o których mowa w ust. 2 pkt 2, powinny być wystawione nie wcześniej niż 3 miesiące przed upływem tego terminu.. 4. Jeżeli w kraju, w którym Wykonawca ma siedzibę lub miejsce zamieszkania lub miejsce zamieszkania ma osoba, której dokument dotyczy, nie wydaje się dokumentów, o których mowa w ust. 2, zastępuje się je dokumentem zawierającym odpowiednio oświadczenie Wykonawcy, ze wskazaniem osoby albo osób uprawnionych do jego reprezentacji, lub </w:t>
      </w:r>
      <w:r w:rsidRPr="00A03B71">
        <w:rPr>
          <w:rFonts w:ascii="Times New Roman" w:eastAsia="Times New Roman" w:hAnsi="Times New Roman" w:cs="Times New Roman"/>
          <w:sz w:val="24"/>
          <w:szCs w:val="24"/>
          <w:lang w:eastAsia="pl-PL"/>
        </w:rPr>
        <w:lastRenderedPageBreak/>
        <w:t xml:space="preserve">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 osoby. Przepis ust. 3 stosuje się. 5.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6. W przypadku wątpliwości co do treści dokumentu złożonego przez Wykonawcę, Zamawiający może zwrócić się do właściwych organów kraju, w którym miejsce zamieszkania ma osoba, której dokument dotyczy, o udzielenie niezbędnych informacji dotyczących tego dokumentu. 7. Zamawiający żąda od Wykonawcy, który polega na zdolnościach lub sytuacji innych podmiotów na zasadach określonych w art. 22 a ustawy, przedstawienia w odniesieniu do tych podmiotów dokumentów wymienionych w ust. 1 lub/1 i 2. 8. W przypadku Wykonawców wspólnie ubiegających się o udzielenie zamówienia dokumenty określone w ust. 1 obowiązują oddzielnie każdego z Wykonawców.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b/>
          <w:bCs/>
          <w:sz w:val="24"/>
          <w:szCs w:val="24"/>
          <w:lang w:eastAsia="pl-PL"/>
        </w:rPr>
        <w:t>III.5.1) W ZAKRESIE SPEŁNIANIA WARUNKÓW UDZIAŁU W POSTĘPOWANIU:</w:t>
      </w:r>
      <w:r w:rsidRPr="00A03B71">
        <w:rPr>
          <w:rFonts w:ascii="Times New Roman" w:eastAsia="Times New Roman" w:hAnsi="Times New Roman" w:cs="Times New Roman"/>
          <w:sz w:val="24"/>
          <w:szCs w:val="24"/>
          <w:lang w:eastAsia="pl-PL"/>
        </w:rPr>
        <w:t xml:space="preserve"> </w:t>
      </w:r>
      <w:r w:rsidRPr="00A03B71">
        <w:rPr>
          <w:rFonts w:ascii="Times New Roman" w:eastAsia="Times New Roman" w:hAnsi="Times New Roman" w:cs="Times New Roman"/>
          <w:sz w:val="24"/>
          <w:szCs w:val="24"/>
          <w:lang w:eastAsia="pl-PL"/>
        </w:rPr>
        <w:br/>
        <w:t xml:space="preserve">W celu potwierdzenia spełniania przez Wykonawcę warunków udziału w postępowaniu dotyczących zdolności technicznej lub zawodowej Zamawiający żąda następujących dokumentów: -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t>
      </w:r>
      <w:r w:rsidRPr="00A03B71">
        <w:rPr>
          <w:rFonts w:ascii="Times New Roman" w:eastAsia="Times New Roman" w:hAnsi="Times New Roman" w:cs="Times New Roman"/>
          <w:sz w:val="24"/>
          <w:szCs w:val="24"/>
          <w:lang w:eastAsia="pl-PL"/>
        </w:rPr>
        <w:lastRenderedPageBreak/>
        <w:t xml:space="preserve">wykonywane, a jeżeli z uzasadnionej przyczyny o obiektywnym charakterze wykonawca nie jest w stanie uzyskać tych dokumentów – inne dokumenty. Wykonawca wykaże „roboty budowlane” określone w art. 4 § 1 ust. 2 pkt 3 a SIWZ. - wykazu osób, skierowanych przez wykonawcę do realizacji zamówienia publicznego, w szczególności odpowiedzialnych za świadczenie usług, kontrolę jakości lub kierowanie robotami budowlanymi, wraz z informacjami na temat ich kwalifikacji zawodowych, uprawnień, niezbędnych do wykonania zamówienia publicznego, a także zakresu wykonywanych przez nie czynności oraz informacją o podstawie do dysponowania tymi osobami. Wykonawca wykaże „roboty budowlane” określone w art. 4 § 1 ust. 2 pkt 3 b SIWZ.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III.5.2) W ZAKRESIE KRYTERIÓW SELEKCJI:</w:t>
      </w:r>
      <w:r w:rsidRPr="00A03B71">
        <w:rPr>
          <w:rFonts w:ascii="Times New Roman" w:eastAsia="Times New Roman" w:hAnsi="Times New Roman" w:cs="Times New Roman"/>
          <w:sz w:val="24"/>
          <w:szCs w:val="24"/>
          <w:lang w:eastAsia="pl-PL"/>
        </w:rPr>
        <w:t xml:space="preserve"> </w:t>
      </w:r>
      <w:r w:rsidRPr="00A03B71">
        <w:rPr>
          <w:rFonts w:ascii="Times New Roman" w:eastAsia="Times New Roman" w:hAnsi="Times New Roman" w:cs="Times New Roman"/>
          <w:sz w:val="24"/>
          <w:szCs w:val="24"/>
          <w:lang w:eastAsia="pl-PL"/>
        </w:rPr>
        <w:br/>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b/>
          <w:bCs/>
          <w:sz w:val="24"/>
          <w:szCs w:val="24"/>
          <w:lang w:eastAsia="pl-PL"/>
        </w:rPr>
        <w:t xml:space="preserve">III.7) INNE DOKUMENTY NIE WYMIENIONE W pkt III.3) - III.6) </w:t>
      </w:r>
    </w:p>
    <w:p w:rsidR="00A03B71" w:rsidRPr="00A03B71" w:rsidRDefault="00A03B71" w:rsidP="00A03B71">
      <w:pPr>
        <w:spacing w:after="0" w:line="450" w:lineRule="atLeast"/>
        <w:rPr>
          <w:rFonts w:ascii="Times New Roman" w:eastAsia="Times New Roman" w:hAnsi="Times New Roman" w:cs="Times New Roman"/>
          <w:b/>
          <w:bCs/>
          <w:sz w:val="27"/>
          <w:szCs w:val="27"/>
          <w:lang w:eastAsia="pl-PL"/>
        </w:rPr>
      </w:pPr>
      <w:r w:rsidRPr="00A03B71">
        <w:rPr>
          <w:rFonts w:ascii="Times New Roman" w:eastAsia="Times New Roman" w:hAnsi="Times New Roman" w:cs="Times New Roman"/>
          <w:b/>
          <w:bCs/>
          <w:sz w:val="27"/>
          <w:szCs w:val="27"/>
          <w:u w:val="single"/>
          <w:lang w:eastAsia="pl-PL"/>
        </w:rPr>
        <w:t xml:space="preserve">SEKCJA IV: PROCEDURA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b/>
          <w:bCs/>
          <w:sz w:val="24"/>
          <w:szCs w:val="24"/>
          <w:lang w:eastAsia="pl-PL"/>
        </w:rPr>
        <w:t xml:space="preserve">IV.1) OPIS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 xml:space="preserve">IV.1.1) Tryb udzielenia zamówienia: </w:t>
      </w:r>
      <w:r w:rsidRPr="00A03B71">
        <w:rPr>
          <w:rFonts w:ascii="Times New Roman" w:eastAsia="Times New Roman" w:hAnsi="Times New Roman" w:cs="Times New Roman"/>
          <w:sz w:val="24"/>
          <w:szCs w:val="24"/>
          <w:lang w:eastAsia="pl-PL"/>
        </w:rPr>
        <w:t xml:space="preserve">Przetarg nieograniczony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IV.1.2) Zamawiający żąda wniesienia wadium:</w:t>
      </w:r>
      <w:r w:rsidRPr="00A03B71">
        <w:rPr>
          <w:rFonts w:ascii="Times New Roman" w:eastAsia="Times New Roman" w:hAnsi="Times New Roman" w:cs="Times New Roman"/>
          <w:sz w:val="24"/>
          <w:szCs w:val="24"/>
          <w:lang w:eastAsia="pl-PL"/>
        </w:rPr>
        <w:t xml:space="preserve">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 xml:space="preserve">Tak </w:t>
      </w:r>
      <w:r w:rsidRPr="00A03B71">
        <w:rPr>
          <w:rFonts w:ascii="Times New Roman" w:eastAsia="Times New Roman" w:hAnsi="Times New Roman" w:cs="Times New Roman"/>
          <w:sz w:val="24"/>
          <w:szCs w:val="24"/>
          <w:lang w:eastAsia="pl-PL"/>
        </w:rPr>
        <w:br/>
        <w:t xml:space="preserve">Informacja na temat wadium </w:t>
      </w:r>
      <w:r w:rsidRPr="00A03B71">
        <w:rPr>
          <w:rFonts w:ascii="Times New Roman" w:eastAsia="Times New Roman" w:hAnsi="Times New Roman" w:cs="Times New Roman"/>
          <w:sz w:val="24"/>
          <w:szCs w:val="24"/>
          <w:lang w:eastAsia="pl-PL"/>
        </w:rPr>
        <w:br/>
        <w:t xml:space="preserve">§ 1 Wysokość wadium i formy jego wniesienia 1. Każda oferta musi być zabezpieczona wadium na cały okres związania ofertą, w wysokości: 85 000 zł (słownie osiemdziesiąt pięć tysięcy zł) lub równowartość tej kwoty wg średniego kursu NBP z dnia wniesienia wadium. W przypadku wnoszenia wadium w formie pieniądza w tytule przelewu należy wpisać wadium i numer postępowania. 2. Wadium może być wniesione w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 b ust. 5 pkt 2 ustawy z dnia 9 listopada 2000 r. o </w:t>
      </w:r>
      <w:r w:rsidRPr="00A03B71">
        <w:rPr>
          <w:rFonts w:ascii="Times New Roman" w:eastAsia="Times New Roman" w:hAnsi="Times New Roman" w:cs="Times New Roman"/>
          <w:sz w:val="24"/>
          <w:szCs w:val="24"/>
          <w:lang w:eastAsia="pl-PL"/>
        </w:rPr>
        <w:lastRenderedPageBreak/>
        <w:t xml:space="preserve">utworzeniu Polskiej Agencji Rozwoju Przedsiębiorczości (Dz.U. Nr 109, poz. 1158, z </w:t>
      </w:r>
      <w:proofErr w:type="spellStart"/>
      <w:r w:rsidRPr="00A03B71">
        <w:rPr>
          <w:rFonts w:ascii="Times New Roman" w:eastAsia="Times New Roman" w:hAnsi="Times New Roman" w:cs="Times New Roman"/>
          <w:sz w:val="24"/>
          <w:szCs w:val="24"/>
          <w:lang w:eastAsia="pl-PL"/>
        </w:rPr>
        <w:t>późn</w:t>
      </w:r>
      <w:proofErr w:type="spellEnd"/>
      <w:r w:rsidRPr="00A03B71">
        <w:rPr>
          <w:rFonts w:ascii="Times New Roman" w:eastAsia="Times New Roman" w:hAnsi="Times New Roman" w:cs="Times New Roman"/>
          <w:sz w:val="24"/>
          <w:szCs w:val="24"/>
          <w:lang w:eastAsia="pl-PL"/>
        </w:rPr>
        <w:t xml:space="preserve">. zm.). 3. Wadium wnoszone w pieniądzu wnosi się wyłącznie przelewem na rachunek bankowy wskazany przez Zamawiającego. Nie jest dopuszczalna bezpośrednia wpłata kwoty wadium np. w kasie Zamawiającego lub banku. Zaleca się potwierdzenie kopi przelewu – za zgodność z oryginałem – zgodnie z zapisem art. 12 § 1 ust. 7 niniejszej SIWZ. 4. Wadium w pieniądzu należy wpłacić na konto Zamawiającego: Bank Pekao S.A. 14 1240 6973 1111 0010 8713 0439 z podaniem numeru przetargu. Nie jest dopuszczalna bezpośrednia wpłata kwoty wadium np. w kasie zamawiającego lub banku. Wadium wniesione przelewem na konto ZDP uznane będzie za wniesione w terminie, jeżeli przed terminem składania ofert konto Zamawiającego będzie uznane kwotą wadium. § 2 Zwrot, ponowne wniesienie i zatrzymanie wadium 2. Zamawiający zwraca wadium wszystkim wykonawcom niezwłocznie po wyborze oferty najkorzystniejszej lub unieważnieniu postępowania, z wyjątkiem wykonawcy, którego oferta została wybrana jako najkorzystniejsza, z zastrzeżeniem ust. 6. 3. Wykonawcy, którego oferta została wybrana jako najkorzystniejsza, Zamawiający zwraca wadium niezwłocznie po zawarciu umowy w sprawie zamówienia publicznego oraz wniesieniu zabezpieczenia należytego wykonania umowy, jeżeli jego wniesienia żądano. 4. Zamawiający zwraca niezwłocznie wadium, na wniosek wykonawcy, który wycofał ofertę przed upływem terminu składania ofert. 5. Zamawiający żąda ponownego wniesienia wadium przez wykonawcę, któremu zwrócono wadium na podstawie ust. 1, jeżeli w wyniku rozstrzygnięcia odwołania jego oferta została wybrana jako najkorzystniejsza. Wykonawca wnosi wadium w terminie określonym przez Zamawiającego. 6. 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7.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8. Zamawiający, zatrzymuje wadium wraz z odsetkami jeżeli wykonawca, </w:t>
      </w:r>
      <w:r w:rsidRPr="00A03B71">
        <w:rPr>
          <w:rFonts w:ascii="Times New Roman" w:eastAsia="Times New Roman" w:hAnsi="Times New Roman" w:cs="Times New Roman"/>
          <w:sz w:val="24"/>
          <w:szCs w:val="24"/>
          <w:lang w:eastAsia="pl-PL"/>
        </w:rPr>
        <w:lastRenderedPageBreak/>
        <w:t xml:space="preserve">którego oferta została wybrana (art. 46 ust. 5 Ustawy):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IV.1.3) Przewiduje się udzielenie zaliczek na poczet wykonania zamówienia:</w:t>
      </w:r>
      <w:r w:rsidRPr="00A03B71">
        <w:rPr>
          <w:rFonts w:ascii="Times New Roman" w:eastAsia="Times New Roman" w:hAnsi="Times New Roman" w:cs="Times New Roman"/>
          <w:sz w:val="24"/>
          <w:szCs w:val="24"/>
          <w:lang w:eastAsia="pl-PL"/>
        </w:rPr>
        <w:t xml:space="preserve">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 xml:space="preserve">Nie </w:t>
      </w:r>
      <w:r w:rsidRPr="00A03B71">
        <w:rPr>
          <w:rFonts w:ascii="Times New Roman" w:eastAsia="Times New Roman" w:hAnsi="Times New Roman" w:cs="Times New Roman"/>
          <w:sz w:val="24"/>
          <w:szCs w:val="24"/>
          <w:lang w:eastAsia="pl-PL"/>
        </w:rPr>
        <w:br/>
        <w:t xml:space="preserve">Należy podać informacje na temat udzielania zaliczek: </w:t>
      </w:r>
      <w:r w:rsidRPr="00A03B71">
        <w:rPr>
          <w:rFonts w:ascii="Times New Roman" w:eastAsia="Times New Roman" w:hAnsi="Times New Roman" w:cs="Times New Roman"/>
          <w:sz w:val="24"/>
          <w:szCs w:val="24"/>
          <w:lang w:eastAsia="pl-PL"/>
        </w:rPr>
        <w:br/>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 xml:space="preserve">Nie </w:t>
      </w:r>
      <w:r w:rsidRPr="00A03B7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03B71">
        <w:rPr>
          <w:rFonts w:ascii="Times New Roman" w:eastAsia="Times New Roman" w:hAnsi="Times New Roman" w:cs="Times New Roman"/>
          <w:sz w:val="24"/>
          <w:szCs w:val="24"/>
          <w:lang w:eastAsia="pl-PL"/>
        </w:rPr>
        <w:br/>
        <w:t xml:space="preserve">Nie </w:t>
      </w:r>
      <w:r w:rsidRPr="00A03B71">
        <w:rPr>
          <w:rFonts w:ascii="Times New Roman" w:eastAsia="Times New Roman" w:hAnsi="Times New Roman" w:cs="Times New Roman"/>
          <w:sz w:val="24"/>
          <w:szCs w:val="24"/>
          <w:lang w:eastAsia="pl-PL"/>
        </w:rPr>
        <w:br/>
        <w:t xml:space="preserve">Informacje dodatkowe: </w:t>
      </w:r>
      <w:r w:rsidRPr="00A03B71">
        <w:rPr>
          <w:rFonts w:ascii="Times New Roman" w:eastAsia="Times New Roman" w:hAnsi="Times New Roman" w:cs="Times New Roman"/>
          <w:sz w:val="24"/>
          <w:szCs w:val="24"/>
          <w:lang w:eastAsia="pl-PL"/>
        </w:rPr>
        <w:br/>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 xml:space="preserve">IV.1.5.) Wymaga się złożenia oferty wariantowej: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 xml:space="preserve">Nie </w:t>
      </w:r>
      <w:r w:rsidRPr="00A03B71">
        <w:rPr>
          <w:rFonts w:ascii="Times New Roman" w:eastAsia="Times New Roman" w:hAnsi="Times New Roman" w:cs="Times New Roman"/>
          <w:sz w:val="24"/>
          <w:szCs w:val="24"/>
          <w:lang w:eastAsia="pl-PL"/>
        </w:rPr>
        <w:br/>
        <w:t xml:space="preserve">Dopuszcza się złożenie oferty wariantowej </w:t>
      </w:r>
      <w:r w:rsidRPr="00A03B71">
        <w:rPr>
          <w:rFonts w:ascii="Times New Roman" w:eastAsia="Times New Roman" w:hAnsi="Times New Roman" w:cs="Times New Roman"/>
          <w:sz w:val="24"/>
          <w:szCs w:val="24"/>
          <w:lang w:eastAsia="pl-PL"/>
        </w:rPr>
        <w:br/>
        <w:t xml:space="preserve">Nie </w:t>
      </w:r>
      <w:r w:rsidRPr="00A03B7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03B71">
        <w:rPr>
          <w:rFonts w:ascii="Times New Roman" w:eastAsia="Times New Roman" w:hAnsi="Times New Roman" w:cs="Times New Roman"/>
          <w:sz w:val="24"/>
          <w:szCs w:val="24"/>
          <w:lang w:eastAsia="pl-PL"/>
        </w:rPr>
        <w:br/>
        <w:t xml:space="preserve">Nie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lastRenderedPageBreak/>
        <w:t xml:space="preserve">Liczba wykonawców   </w:t>
      </w:r>
      <w:r w:rsidRPr="00A03B71">
        <w:rPr>
          <w:rFonts w:ascii="Times New Roman" w:eastAsia="Times New Roman" w:hAnsi="Times New Roman" w:cs="Times New Roman"/>
          <w:sz w:val="24"/>
          <w:szCs w:val="24"/>
          <w:lang w:eastAsia="pl-PL"/>
        </w:rPr>
        <w:br/>
        <w:t xml:space="preserve">Przewidywana minimalna liczba wykonawców </w:t>
      </w:r>
      <w:r w:rsidRPr="00A03B71">
        <w:rPr>
          <w:rFonts w:ascii="Times New Roman" w:eastAsia="Times New Roman" w:hAnsi="Times New Roman" w:cs="Times New Roman"/>
          <w:sz w:val="24"/>
          <w:szCs w:val="24"/>
          <w:lang w:eastAsia="pl-PL"/>
        </w:rPr>
        <w:br/>
        <w:t xml:space="preserve">Maksymalna liczba wykonawców   </w:t>
      </w:r>
      <w:r w:rsidRPr="00A03B71">
        <w:rPr>
          <w:rFonts w:ascii="Times New Roman" w:eastAsia="Times New Roman" w:hAnsi="Times New Roman" w:cs="Times New Roman"/>
          <w:sz w:val="24"/>
          <w:szCs w:val="24"/>
          <w:lang w:eastAsia="pl-PL"/>
        </w:rPr>
        <w:br/>
        <w:t xml:space="preserve">Kryteria selekcji wykonawców: </w:t>
      </w:r>
      <w:r w:rsidRPr="00A03B71">
        <w:rPr>
          <w:rFonts w:ascii="Times New Roman" w:eastAsia="Times New Roman" w:hAnsi="Times New Roman" w:cs="Times New Roman"/>
          <w:sz w:val="24"/>
          <w:szCs w:val="24"/>
          <w:lang w:eastAsia="pl-PL"/>
        </w:rPr>
        <w:br/>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 xml:space="preserve">IV.1.7) Informacje na temat umowy ramowej lub dynamicznego systemu zakupów: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 xml:space="preserve">Umowa ramowa będzie zawarta: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t xml:space="preserve">Czy przewiduje się ograniczenie liczby uczestników umowy ramowej: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t xml:space="preserve">Przewidziana maksymalna liczba uczestników umowy ramowej: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t xml:space="preserve">Informacje dodatkowe: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t xml:space="preserve">Zamówienie obejmuje ustanowienie dynamicznego systemu zakupów: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t xml:space="preserve">Informacje dodatkowe: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03B71">
        <w:rPr>
          <w:rFonts w:ascii="Times New Roman" w:eastAsia="Times New Roman" w:hAnsi="Times New Roman" w:cs="Times New Roman"/>
          <w:sz w:val="24"/>
          <w:szCs w:val="24"/>
          <w:lang w:eastAsia="pl-PL"/>
        </w:rPr>
        <w:br/>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 xml:space="preserve">IV.1.8) Aukcja elektroniczna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 xml:space="preserve">Przewidziane jest przeprowadzenie aukcji elektronicznej </w:t>
      </w:r>
      <w:r w:rsidRPr="00A03B71">
        <w:rPr>
          <w:rFonts w:ascii="Times New Roman" w:eastAsia="Times New Roman" w:hAnsi="Times New Roman" w:cs="Times New Roman"/>
          <w:i/>
          <w:iCs/>
          <w:sz w:val="24"/>
          <w:szCs w:val="24"/>
          <w:lang w:eastAsia="pl-PL"/>
        </w:rPr>
        <w:t xml:space="preserve">(przetarg nieograniczony, </w:t>
      </w:r>
      <w:r w:rsidRPr="00A03B71">
        <w:rPr>
          <w:rFonts w:ascii="Times New Roman" w:eastAsia="Times New Roman" w:hAnsi="Times New Roman" w:cs="Times New Roman"/>
          <w:i/>
          <w:iCs/>
          <w:sz w:val="24"/>
          <w:szCs w:val="24"/>
          <w:lang w:eastAsia="pl-PL"/>
        </w:rPr>
        <w:lastRenderedPageBreak/>
        <w:t xml:space="preserve">przetarg ograniczony, negocjacje z ogłoszeniem) </w:t>
      </w:r>
      <w:r w:rsidRPr="00A03B71">
        <w:rPr>
          <w:rFonts w:ascii="Times New Roman" w:eastAsia="Times New Roman" w:hAnsi="Times New Roman" w:cs="Times New Roman"/>
          <w:sz w:val="24"/>
          <w:szCs w:val="24"/>
          <w:lang w:eastAsia="pl-PL"/>
        </w:rPr>
        <w:br/>
        <w:t xml:space="preserve">Należy podać adres strony internetowej, na której aukcja będzie prowadzona: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03B71">
        <w:rPr>
          <w:rFonts w:ascii="Times New Roman" w:eastAsia="Times New Roman" w:hAnsi="Times New Roman" w:cs="Times New Roman"/>
          <w:sz w:val="24"/>
          <w:szCs w:val="24"/>
          <w:lang w:eastAsia="pl-PL"/>
        </w:rPr>
        <w:t xml:space="preserve">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03B71">
        <w:rPr>
          <w:rFonts w:ascii="Times New Roman" w:eastAsia="Times New Roman" w:hAnsi="Times New Roman" w:cs="Times New Roman"/>
          <w:sz w:val="24"/>
          <w:szCs w:val="24"/>
          <w:lang w:eastAsia="pl-PL"/>
        </w:rPr>
        <w:br/>
        <w:t xml:space="preserve">Informacje dotyczące przebiegu aukcji elektronicznej: </w:t>
      </w:r>
      <w:r w:rsidRPr="00A03B7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03B7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03B71">
        <w:rPr>
          <w:rFonts w:ascii="Times New Roman" w:eastAsia="Times New Roman" w:hAnsi="Times New Roman" w:cs="Times New Roman"/>
          <w:sz w:val="24"/>
          <w:szCs w:val="24"/>
          <w:lang w:eastAsia="pl-PL"/>
        </w:rPr>
        <w:br/>
        <w:t xml:space="preserve">Wymagania dotyczące rejestracji i identyfikacji wykonawców w aukcji elektronicznej: </w:t>
      </w:r>
      <w:r w:rsidRPr="00A03B71">
        <w:rPr>
          <w:rFonts w:ascii="Times New Roman" w:eastAsia="Times New Roman" w:hAnsi="Times New Roman" w:cs="Times New Roman"/>
          <w:sz w:val="24"/>
          <w:szCs w:val="24"/>
          <w:lang w:eastAsia="pl-PL"/>
        </w:rPr>
        <w:br/>
        <w:t xml:space="preserve">Informacje o liczbie etapów aukcji elektronicznej i czasie ich trwania: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br/>
        <w:t xml:space="preserve">Czas trwania: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A03B71">
        <w:rPr>
          <w:rFonts w:ascii="Times New Roman" w:eastAsia="Times New Roman" w:hAnsi="Times New Roman" w:cs="Times New Roman"/>
          <w:sz w:val="24"/>
          <w:szCs w:val="24"/>
          <w:lang w:eastAsia="pl-PL"/>
        </w:rPr>
        <w:br/>
        <w:t xml:space="preserve">Warunki zamknięcia aukcji elektronicznej: </w:t>
      </w:r>
      <w:r w:rsidRPr="00A03B71">
        <w:rPr>
          <w:rFonts w:ascii="Times New Roman" w:eastAsia="Times New Roman" w:hAnsi="Times New Roman" w:cs="Times New Roman"/>
          <w:sz w:val="24"/>
          <w:szCs w:val="24"/>
          <w:lang w:eastAsia="pl-PL"/>
        </w:rPr>
        <w:br/>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 xml:space="preserve">IV.2) KRYTERIA OCENY OFERT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 xml:space="preserve">IV.2.1) Kryteria oceny ofert: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IV.2.2) Kryteria</w:t>
      </w:r>
      <w:r w:rsidRPr="00A03B7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A03B71" w:rsidRPr="00A03B71" w:rsidTr="00A03B71">
        <w:tc>
          <w:tcPr>
            <w:tcW w:w="0" w:type="auto"/>
            <w:tcBorders>
              <w:top w:val="single" w:sz="6" w:space="0" w:color="000000"/>
              <w:left w:val="single" w:sz="6" w:space="0" w:color="000000"/>
              <w:bottom w:val="single" w:sz="6" w:space="0" w:color="000000"/>
              <w:right w:val="single" w:sz="6" w:space="0" w:color="000000"/>
            </w:tcBorders>
            <w:vAlign w:val="center"/>
            <w:hideMark/>
          </w:tcPr>
          <w:p w:rsidR="00A03B71" w:rsidRPr="00A03B71" w:rsidRDefault="00A03B71" w:rsidP="00A03B71">
            <w:pPr>
              <w:spacing w:after="0" w:line="240" w:lineRule="auto"/>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3B71" w:rsidRPr="00A03B71" w:rsidRDefault="00A03B71" w:rsidP="00A03B71">
            <w:pPr>
              <w:spacing w:after="0" w:line="240" w:lineRule="auto"/>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Znaczenie</w:t>
            </w:r>
          </w:p>
        </w:tc>
      </w:tr>
      <w:tr w:rsidR="00A03B71" w:rsidRPr="00A03B71" w:rsidTr="00A03B71">
        <w:tc>
          <w:tcPr>
            <w:tcW w:w="0" w:type="auto"/>
            <w:tcBorders>
              <w:top w:val="single" w:sz="6" w:space="0" w:color="000000"/>
              <w:left w:val="single" w:sz="6" w:space="0" w:color="000000"/>
              <w:bottom w:val="single" w:sz="6" w:space="0" w:color="000000"/>
              <w:right w:val="single" w:sz="6" w:space="0" w:color="000000"/>
            </w:tcBorders>
            <w:vAlign w:val="center"/>
            <w:hideMark/>
          </w:tcPr>
          <w:p w:rsidR="00A03B71" w:rsidRPr="00A03B71" w:rsidRDefault="00A03B71" w:rsidP="00A03B71">
            <w:pPr>
              <w:spacing w:after="0" w:line="240" w:lineRule="auto"/>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cenna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3B71" w:rsidRPr="00A03B71" w:rsidRDefault="00A03B71" w:rsidP="00A03B71">
            <w:pPr>
              <w:spacing w:after="0" w:line="240" w:lineRule="auto"/>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60,00</w:t>
            </w:r>
          </w:p>
        </w:tc>
      </w:tr>
      <w:tr w:rsidR="00A03B71" w:rsidRPr="00A03B71" w:rsidTr="00A03B71">
        <w:tc>
          <w:tcPr>
            <w:tcW w:w="0" w:type="auto"/>
            <w:tcBorders>
              <w:top w:val="single" w:sz="6" w:space="0" w:color="000000"/>
              <w:left w:val="single" w:sz="6" w:space="0" w:color="000000"/>
              <w:bottom w:val="single" w:sz="6" w:space="0" w:color="000000"/>
              <w:right w:val="single" w:sz="6" w:space="0" w:color="000000"/>
            </w:tcBorders>
            <w:vAlign w:val="center"/>
            <w:hideMark/>
          </w:tcPr>
          <w:p w:rsidR="00A03B71" w:rsidRPr="00A03B71" w:rsidRDefault="00A03B71" w:rsidP="00A03B71">
            <w:pPr>
              <w:spacing w:after="0" w:line="240" w:lineRule="auto"/>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3B71" w:rsidRPr="00A03B71" w:rsidRDefault="00A03B71" w:rsidP="00A03B71">
            <w:pPr>
              <w:spacing w:after="0" w:line="240" w:lineRule="auto"/>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40,00</w:t>
            </w:r>
          </w:p>
        </w:tc>
      </w:tr>
    </w:tbl>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lastRenderedPageBreak/>
        <w:br/>
      </w:r>
      <w:r w:rsidRPr="00A03B7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A03B71">
        <w:rPr>
          <w:rFonts w:ascii="Times New Roman" w:eastAsia="Times New Roman" w:hAnsi="Times New Roman" w:cs="Times New Roman"/>
          <w:b/>
          <w:bCs/>
          <w:sz w:val="24"/>
          <w:szCs w:val="24"/>
          <w:lang w:eastAsia="pl-PL"/>
        </w:rPr>
        <w:t>Pzp</w:t>
      </w:r>
      <w:proofErr w:type="spellEnd"/>
      <w:r w:rsidRPr="00A03B71">
        <w:rPr>
          <w:rFonts w:ascii="Times New Roman" w:eastAsia="Times New Roman" w:hAnsi="Times New Roman" w:cs="Times New Roman"/>
          <w:b/>
          <w:bCs/>
          <w:sz w:val="24"/>
          <w:szCs w:val="24"/>
          <w:lang w:eastAsia="pl-PL"/>
        </w:rPr>
        <w:t xml:space="preserve"> </w:t>
      </w:r>
      <w:r w:rsidRPr="00A03B71">
        <w:rPr>
          <w:rFonts w:ascii="Times New Roman" w:eastAsia="Times New Roman" w:hAnsi="Times New Roman" w:cs="Times New Roman"/>
          <w:sz w:val="24"/>
          <w:szCs w:val="24"/>
          <w:lang w:eastAsia="pl-PL"/>
        </w:rPr>
        <w:t xml:space="preserve">(przetarg nieograniczony) </w:t>
      </w:r>
      <w:r w:rsidRPr="00A03B71">
        <w:rPr>
          <w:rFonts w:ascii="Times New Roman" w:eastAsia="Times New Roman" w:hAnsi="Times New Roman" w:cs="Times New Roman"/>
          <w:sz w:val="24"/>
          <w:szCs w:val="24"/>
          <w:lang w:eastAsia="pl-PL"/>
        </w:rPr>
        <w:br/>
        <w:t xml:space="preserve">Tak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 xml:space="preserve">IV.3) Negocjacje z ogłoszeniem, dialog konkurencyjny, partnerstwo innowacyjne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IV.3.1) Informacje na temat negocjacji z ogłoszeniem</w:t>
      </w:r>
      <w:r w:rsidRPr="00A03B71">
        <w:rPr>
          <w:rFonts w:ascii="Times New Roman" w:eastAsia="Times New Roman" w:hAnsi="Times New Roman" w:cs="Times New Roman"/>
          <w:sz w:val="24"/>
          <w:szCs w:val="24"/>
          <w:lang w:eastAsia="pl-PL"/>
        </w:rPr>
        <w:t xml:space="preserve"> </w:t>
      </w:r>
      <w:r w:rsidRPr="00A03B71">
        <w:rPr>
          <w:rFonts w:ascii="Times New Roman" w:eastAsia="Times New Roman" w:hAnsi="Times New Roman" w:cs="Times New Roman"/>
          <w:sz w:val="24"/>
          <w:szCs w:val="24"/>
          <w:lang w:eastAsia="pl-PL"/>
        </w:rPr>
        <w:br/>
        <w:t xml:space="preserve">Minimalne wymagania, które muszą spełniać wszystkie oferty: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A03B71">
        <w:rPr>
          <w:rFonts w:ascii="Times New Roman" w:eastAsia="Times New Roman" w:hAnsi="Times New Roman" w:cs="Times New Roman"/>
          <w:sz w:val="24"/>
          <w:szCs w:val="24"/>
          <w:lang w:eastAsia="pl-PL"/>
        </w:rPr>
        <w:br/>
        <w:t xml:space="preserve">Przewidziany jest podział negocjacji na etapy w celu ograniczenia liczby ofert: </w:t>
      </w:r>
      <w:r w:rsidRPr="00A03B71">
        <w:rPr>
          <w:rFonts w:ascii="Times New Roman" w:eastAsia="Times New Roman" w:hAnsi="Times New Roman" w:cs="Times New Roman"/>
          <w:sz w:val="24"/>
          <w:szCs w:val="24"/>
          <w:lang w:eastAsia="pl-PL"/>
        </w:rPr>
        <w:br/>
        <w:t xml:space="preserve">Należy podać informacje na temat etapów negocjacji (w tym liczbę etapów):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t xml:space="preserve">Informacje dodatkowe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IV.3.2) Informacje na temat dialogu konkurencyjnego</w:t>
      </w:r>
      <w:r w:rsidRPr="00A03B71">
        <w:rPr>
          <w:rFonts w:ascii="Times New Roman" w:eastAsia="Times New Roman" w:hAnsi="Times New Roman" w:cs="Times New Roman"/>
          <w:sz w:val="24"/>
          <w:szCs w:val="24"/>
          <w:lang w:eastAsia="pl-PL"/>
        </w:rPr>
        <w:t xml:space="preserve"> </w:t>
      </w:r>
      <w:r w:rsidRPr="00A03B7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t xml:space="preserve">Wstępny harmonogram postępowania: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t xml:space="preserve">Podział dialogu na etapy w celu ograniczenia liczby rozwiązań: </w:t>
      </w:r>
      <w:r w:rsidRPr="00A03B71">
        <w:rPr>
          <w:rFonts w:ascii="Times New Roman" w:eastAsia="Times New Roman" w:hAnsi="Times New Roman" w:cs="Times New Roman"/>
          <w:sz w:val="24"/>
          <w:szCs w:val="24"/>
          <w:lang w:eastAsia="pl-PL"/>
        </w:rPr>
        <w:br/>
        <w:t xml:space="preserve">Należy podać informacje na temat etapów dialogu: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t xml:space="preserve">Informacje dodatkowe: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lastRenderedPageBreak/>
        <w:t>IV.3.3) Informacje na temat partnerstwa innowacyjnego</w:t>
      </w:r>
      <w:r w:rsidRPr="00A03B71">
        <w:rPr>
          <w:rFonts w:ascii="Times New Roman" w:eastAsia="Times New Roman" w:hAnsi="Times New Roman" w:cs="Times New Roman"/>
          <w:sz w:val="24"/>
          <w:szCs w:val="24"/>
          <w:lang w:eastAsia="pl-PL"/>
        </w:rPr>
        <w:t xml:space="preserve"> </w:t>
      </w:r>
      <w:r w:rsidRPr="00A03B7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t xml:space="preserve">Informacje dodatkowe: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 xml:space="preserve">IV.4) Licytacja elektroniczna </w:t>
      </w:r>
      <w:r w:rsidRPr="00A03B71">
        <w:rPr>
          <w:rFonts w:ascii="Times New Roman" w:eastAsia="Times New Roman" w:hAnsi="Times New Roman" w:cs="Times New Roman"/>
          <w:sz w:val="24"/>
          <w:szCs w:val="24"/>
          <w:lang w:eastAsia="pl-PL"/>
        </w:rPr>
        <w:br/>
        <w:t xml:space="preserve">Adres strony internetowej, na której będzie prowadzona licytacja elektroniczna: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 xml:space="preserve">Informacje o liczbie etapów licytacji elektronicznej i czasie ich trwania: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 xml:space="preserve">Czas trwania: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 xml:space="preserve">Termin składania wniosków o dopuszczenie do udziału w licytacji elektronicznej: </w:t>
      </w:r>
      <w:r w:rsidRPr="00A03B71">
        <w:rPr>
          <w:rFonts w:ascii="Times New Roman" w:eastAsia="Times New Roman" w:hAnsi="Times New Roman" w:cs="Times New Roman"/>
          <w:sz w:val="24"/>
          <w:szCs w:val="24"/>
          <w:lang w:eastAsia="pl-PL"/>
        </w:rPr>
        <w:br/>
        <w:t xml:space="preserve">Data: godzina: </w:t>
      </w:r>
      <w:r w:rsidRPr="00A03B71">
        <w:rPr>
          <w:rFonts w:ascii="Times New Roman" w:eastAsia="Times New Roman" w:hAnsi="Times New Roman" w:cs="Times New Roman"/>
          <w:sz w:val="24"/>
          <w:szCs w:val="24"/>
          <w:lang w:eastAsia="pl-PL"/>
        </w:rPr>
        <w:br/>
        <w:t xml:space="preserve">Termin otwarcia licytacji elektronicznej: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t xml:space="preserve">Termin i warunki zamknięcia licytacji elektronicznej: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lastRenderedPageBreak/>
        <w:br/>
        <w:t xml:space="preserve">Wymagania dotyczące zabezpieczenia należytego wykonania umowy: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sz w:val="24"/>
          <w:szCs w:val="24"/>
          <w:lang w:eastAsia="pl-PL"/>
        </w:rPr>
        <w:br/>
        <w:t xml:space="preserve">Informacje dodatkowe: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r w:rsidRPr="00A03B71">
        <w:rPr>
          <w:rFonts w:ascii="Times New Roman" w:eastAsia="Times New Roman" w:hAnsi="Times New Roman" w:cs="Times New Roman"/>
          <w:b/>
          <w:bCs/>
          <w:sz w:val="24"/>
          <w:szCs w:val="24"/>
          <w:lang w:eastAsia="pl-PL"/>
        </w:rPr>
        <w:t>IV.5) ZMIANA UMOWY</w:t>
      </w:r>
      <w:r w:rsidRPr="00A03B71">
        <w:rPr>
          <w:rFonts w:ascii="Times New Roman" w:eastAsia="Times New Roman" w:hAnsi="Times New Roman" w:cs="Times New Roman"/>
          <w:sz w:val="24"/>
          <w:szCs w:val="24"/>
          <w:lang w:eastAsia="pl-PL"/>
        </w:rPr>
        <w:t xml:space="preserve">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03B71">
        <w:rPr>
          <w:rFonts w:ascii="Times New Roman" w:eastAsia="Times New Roman" w:hAnsi="Times New Roman" w:cs="Times New Roman"/>
          <w:sz w:val="24"/>
          <w:szCs w:val="24"/>
          <w:lang w:eastAsia="pl-PL"/>
        </w:rPr>
        <w:t xml:space="preserve"> Tak </w:t>
      </w:r>
      <w:r w:rsidRPr="00A03B71">
        <w:rPr>
          <w:rFonts w:ascii="Times New Roman" w:eastAsia="Times New Roman" w:hAnsi="Times New Roman" w:cs="Times New Roman"/>
          <w:sz w:val="24"/>
          <w:szCs w:val="24"/>
          <w:lang w:eastAsia="pl-PL"/>
        </w:rPr>
        <w:br/>
        <w:t xml:space="preserve">Należy wskazać zakres, charakter zmian oraz warunki wprowadzenia zmian: </w:t>
      </w:r>
      <w:r w:rsidRPr="00A03B71">
        <w:rPr>
          <w:rFonts w:ascii="Times New Roman" w:eastAsia="Times New Roman" w:hAnsi="Times New Roman" w:cs="Times New Roman"/>
          <w:sz w:val="24"/>
          <w:szCs w:val="24"/>
          <w:lang w:eastAsia="pl-PL"/>
        </w:rPr>
        <w:br/>
        <w:t xml:space="preserve">1. Strony mają prawo do przedłużenia Terminu zakończenia Projektu o okres trwania przyczyn, z powodu których będzie zagrożone dotrzymanie Terminu zakończenia projektu, w następujących sytuacjach: 1) jeżeli przyczyny, z powodu których będzie zagrożone dotrzymanie Terminu zakończenia projektu będą następstwem okoliczności, za które odpowiedzialność ponosi Zamawiający, w szczególności będą następstwem nieterminowego przekazania Terenu budowy, konieczności zmian Dokumentacji Wykonawczej Projektu w zakresie, w jakim ww. okoliczności miały lub będą mogły mieć wpływ na dotrzymanie Terminu zakończenia projektu, 2)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3) gdy wystąpi konieczność wykonania robót zamiennych lub innych robót niezbędnych do wykonania przedmiotu Umowy ze względu na zasady wiedzy technicznej, oraz udzielenia zamówień dodatkowych, w szczególności opisanych w § 10, które wstrzymują lub opóźniają realizację przedmiotu Umowy, wystąpienia niebezpieczeństwa kolizji z planowanymi lub równolegle prowadzonymi przez inne podmioty inwestycjami w zakresie niezbędnym do uniknięcia lub usunięcia tych kolizji, 4) wystąpią opóźnienia w dokonaniu określonych czynności lub ich zaniechanie przez właściwe organy administracji państwowej, które nie są następstwem okoliczności, za które Wykonawca ponosi odpowiedzialność, 5)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w:t>
      </w:r>
      <w:r w:rsidRPr="00A03B71">
        <w:rPr>
          <w:rFonts w:ascii="Times New Roman" w:eastAsia="Times New Roman" w:hAnsi="Times New Roman" w:cs="Times New Roman"/>
          <w:sz w:val="24"/>
          <w:szCs w:val="24"/>
          <w:lang w:eastAsia="pl-PL"/>
        </w:rPr>
        <w:lastRenderedPageBreak/>
        <w:t xml:space="preserve">następstwem okoliczności, za które Wykonawca ponosi odpowiedzialność, 6) jeżeli wystąpi brak możliwości wykonywania robót z powodu nie dopuszczania do ich wykonywania przez uprawniony organ lub nakazania ich wstrzymania przez uprawniony organ, z przyczyn niezależnych od Wykonawcy, 7) wystąpienia Siły wyższej uniemożliwiającej wykonanie przedmiotu Umowy zgodnie z jej postanowieniami, - pod warunkiem zamieszczenia informacji w Dzienniku budowy o wystąpieniu tych okoliczności wraz z ich opisem oraz wskazaniem czasu ich trwania. 2. Dopuszcza się do zmiany Umowy w zakresie Materiałów, parametrów technicznych, technologii wykonania robót budowlanych, sposobu i zakresu wykonania przedmiotu Umowy w następujących sytuacjach: 1) konieczności zrealizowania jakiejkolwiek części robót, objętej przedmiotem Umowy, przy zastosowaniu odmiennych rozwiązań technicznych lub technologicznych, niż wskazane w Dokumentacji Wykonawczej Projektu, a wynikających ze stwierdzonych Wad tej Dokumentacji lub zmiany stanu prawnego w oparciu, o który je przygotowano, gdyby zastosowanie przewidzianych rozwiązań groziło niewykonaniem lub nienależytym wykonaniem przedmiotu Umowy, 2) konieczności realizacji robót wynikających z wprowadzenia w Dokumentacji Wykonawczej Projektu zmian uznanych za nieistotne odstępstwo od projektu budowlanego, wynikających z art. 36a ust. 1 </w:t>
      </w:r>
      <w:proofErr w:type="spellStart"/>
      <w:r w:rsidRPr="00A03B71">
        <w:rPr>
          <w:rFonts w:ascii="Times New Roman" w:eastAsia="Times New Roman" w:hAnsi="Times New Roman" w:cs="Times New Roman"/>
          <w:sz w:val="24"/>
          <w:szCs w:val="24"/>
          <w:lang w:eastAsia="pl-PL"/>
        </w:rPr>
        <w:t>PrBud</w:t>
      </w:r>
      <w:proofErr w:type="spellEnd"/>
      <w:r w:rsidRPr="00A03B71">
        <w:rPr>
          <w:rFonts w:ascii="Times New Roman" w:eastAsia="Times New Roman" w:hAnsi="Times New Roman" w:cs="Times New Roman"/>
          <w:sz w:val="24"/>
          <w:szCs w:val="24"/>
          <w:lang w:eastAsia="pl-PL"/>
        </w:rPr>
        <w:t xml:space="preserve">, 3) wystąpienia warunków geologicznych, geotechnicznych lub hydrologicznych odbiegających w sposób istotny od przyjętych w Dokumentacji Wykonawczej Projektu, rozpoznania terenu w zakresie znalezisk archeologicznych, występowania niewybuchów lub niewypałów, które mogą skutkować w świetle dotychczasowych założeń niewykonaniem lub nienależytym wykonaniem przedmiotu Umowy, 4) wystąpienia warunków Terenu budowy odbiegających w sposób istotny od przyjętych w Dokumentacji Wykonawczej Projektu, w szczególności napotkania niezinwentaryzowanych lub błędnie zinwentaryzowanych sieci, instalacji lub innych obiektów budowlanych, 5) konieczności zrealizowania przedmiotu Umowy przy zastosowaniu innych rozwiązań technicznych lub materiałowych ze względu na zmiany obowiązującego prawa, 6) wystąpienia niebezpieczeństwa kolizji z planowanymi lub równolegle prowadzonymi przez inne podmioty inwestycjami w zakresie niezbędnym do uniknięcia lub usunięcia tych kolizji, 7) wystąpienia Siły wyższej uniemożliwiającej wykonanie przedmiotu Umowy zgodnie z jej postanowieniami. 3. Wykonawca jest uprawniony do żądania zmiany wynagrodzenia należnego z tytułu realizacji Umowy </w:t>
      </w:r>
      <w:r w:rsidRPr="00A03B71">
        <w:rPr>
          <w:rFonts w:ascii="Times New Roman" w:eastAsia="Times New Roman" w:hAnsi="Times New Roman" w:cs="Times New Roman"/>
          <w:sz w:val="24"/>
          <w:szCs w:val="24"/>
          <w:lang w:eastAsia="pl-PL"/>
        </w:rPr>
        <w:lastRenderedPageBreak/>
        <w:t xml:space="preserve">odpowiednio w przypadkach określonych w ust. 2 pkt 2 - 6. 4. Zamawiający jest uprawniony do żądania zmiany sposobu rozliczania Umowy lub dokonywania płatności na rzecz Wykonawcy w związku ze zmianami zawartej przez Zamawiającego umowy o dofinansowanie projektu lub zmianami wytycznych dotyczących realizacji projektu w przypadku zawarcia takiej umowy przez Zamawiającego. 5. Jeżeli Wykonawca uważa się za uprawnionego do przedłużenia Terminu zakończenia projektu na podstawie ust. 1., zmiany Umowy w zakresie Materiałów, parametrów technicznych, technologii wykonania robót budowlanych, sposobu i zakresu wykonania przedmiotu Umowy na podstawie ust. 2. lub zmiany wynagrodzenia na podstawie ust. 4. lub zmiany Umowy na innej podstawie wskazanej w niniejszej Umowie, zobowiązany jest do przekazania Zamawiającemu wniosku dotyczącego zmiany Umowy wraz z opisem zdarzenia lub okoliczności stanowiących podstawę do żądania takiej zmiany. 6. Wniosek, o którym mowa w ust. 5. powinien zostać przekazany niezwłocznie, jednakże nie później niż w terminie 14 dni od dnia, w którym Wykonawca dowiedział się, lub powinien dowiedzieć się o danym zdarzeniu lub okolicznościach. 7. Wykonawca zobowiązany jest do dostarczenia wraz z wnioskiem, o którym mowa w ust. 5., wszelkich innych dokumentów wymaganych Umową, w tym propozycji rozliczenia, i informacji uzasadniających żądanie zmiany Umowy, stosowanie do zdarzenia lub okoliczności stanowiących podstawę żądania zmiany. 8. Wykonawca zobowiązany jest do przedstawiania bieżącej dokumentacji koniecznej dla uzasadnienia żądania zmiany i przechowywania jej na Terenie budowy lub w innym miejscu wskazanym przez Inspektora nadzoru. 9. Po otrzymaniu wniosku, o którym mowa w ust. 5. Inspektor nadzoru lub przedstawiciel Zamawiającego jest uprawniony, bez dokonywania oceny jego zasadności, do kontroli dokumentacji, o której mowa w ust. 8. i wydania Wykonawcy polecenia prowadzenia dalszej dokumentacji bieżącej uzasadniającej żądanie zmiany. 10. Wykonawca jest zobowiązany do okazania do wglądu Inspektorowi nadzoru lub przedstawicielowi Zamawiającego dokumentacji, o której mowa w ust. 8. i przedłożenia na żądanie Inspektora nadzoru jej kopii. 11. W terminie 7 dni od dnia otrzymania wniosku, o którym mowa w ust. 5. wraz z propozycją wyceny robót i informacji uzasadniających żądanie zmiany Umowy, Inspektor nadzoru lub przedstawiciel Zamawiającego zobowiązany jest do pisemnego ustosunkowania się do zgłoszonego żądania zmiany Umowy, i odpowiednio propozycji wyceny robót. 12. Zamawiającemu przysługuje prawo ograniczenia zakresu Robót </w:t>
      </w:r>
      <w:r w:rsidRPr="00A03B71">
        <w:rPr>
          <w:rFonts w:ascii="Times New Roman" w:eastAsia="Times New Roman" w:hAnsi="Times New Roman" w:cs="Times New Roman"/>
          <w:sz w:val="24"/>
          <w:szCs w:val="24"/>
          <w:lang w:eastAsia="pl-PL"/>
        </w:rPr>
        <w:lastRenderedPageBreak/>
        <w:t xml:space="preserve">i zmniejszenia wynagrodzenia ryczałtowego o wartość robót zaniechanych. 13. Zamawiający dopuszcza możliwość wprowadzenia zmian w Umowie wynikających ze zmiany przepisów prawa mających wpływ na warunki realizacji niniejszej Umowy. 14. Zamawiający dopuszcza możliwość wprowadzenia zmian w zakresie zmiany podwykonawcy na podwykonawcę, któremu zlecono ten sam zakres robót pod warunkiem potwierdzenia przez nowego podwykonawcę doświadczenia niezbędnego do realizacji robót. 15. Wszelkie zmiany Umowy są dokonywane przez umocowanych przedstawicieli Zamawiającego i Wykonawcy w formie pisemnej w drodze aneksu Umowy, pod rygorem nieważności,. 16. W razie wątpliwości, przyjmuje się, że nie stanowią zmiany Umowy następujące zmiany: 1) danych związanych z obsługą administracyjno-organizacyjną Umowy, 2) danych teleadresowych, 3) danych rejestrowych, 4) będące następstwem sukcesji uniwersalnej po jednej ze stron Umowy, 5) zmiany formy wniesionego zabezpieczenia należytego wykonania Umowy na warunkach określonych ustawą – Prawo zamówień publicznych, 6) zmiany kierowników robót z zachowaniem wymaganych kwalifikacji,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 xml:space="preserve">IV.6) INFORMACJE ADMINISTRACYJNE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 xml:space="preserve">IV.6.1) Sposób udostępniania informacji o charakterze poufnym </w:t>
      </w:r>
      <w:r w:rsidRPr="00A03B71">
        <w:rPr>
          <w:rFonts w:ascii="Times New Roman" w:eastAsia="Times New Roman" w:hAnsi="Times New Roman" w:cs="Times New Roman"/>
          <w:i/>
          <w:iCs/>
          <w:sz w:val="24"/>
          <w:szCs w:val="24"/>
          <w:lang w:eastAsia="pl-PL"/>
        </w:rPr>
        <w:t xml:space="preserve">(jeżeli dotyczy):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Środki służące ochronie informacji o charakterze poufnym</w:t>
      </w:r>
      <w:r w:rsidRPr="00A03B71">
        <w:rPr>
          <w:rFonts w:ascii="Times New Roman" w:eastAsia="Times New Roman" w:hAnsi="Times New Roman" w:cs="Times New Roman"/>
          <w:sz w:val="24"/>
          <w:szCs w:val="24"/>
          <w:lang w:eastAsia="pl-PL"/>
        </w:rPr>
        <w:t xml:space="preserve">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03B71">
        <w:rPr>
          <w:rFonts w:ascii="Times New Roman" w:eastAsia="Times New Roman" w:hAnsi="Times New Roman" w:cs="Times New Roman"/>
          <w:sz w:val="24"/>
          <w:szCs w:val="24"/>
          <w:lang w:eastAsia="pl-PL"/>
        </w:rPr>
        <w:br/>
        <w:t xml:space="preserve">Data: 2020-07-30, godzina: 13:00, </w:t>
      </w:r>
      <w:r w:rsidRPr="00A03B7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03B71">
        <w:rPr>
          <w:rFonts w:ascii="Times New Roman" w:eastAsia="Times New Roman" w:hAnsi="Times New Roman" w:cs="Times New Roman"/>
          <w:sz w:val="24"/>
          <w:szCs w:val="24"/>
          <w:lang w:eastAsia="pl-PL"/>
        </w:rPr>
        <w:br/>
        <w:t xml:space="preserve">Nie </w:t>
      </w:r>
      <w:r w:rsidRPr="00A03B71">
        <w:rPr>
          <w:rFonts w:ascii="Times New Roman" w:eastAsia="Times New Roman" w:hAnsi="Times New Roman" w:cs="Times New Roman"/>
          <w:sz w:val="24"/>
          <w:szCs w:val="24"/>
          <w:lang w:eastAsia="pl-PL"/>
        </w:rPr>
        <w:br/>
        <w:t xml:space="preserve">Wskazać powody: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03B71">
        <w:rPr>
          <w:rFonts w:ascii="Times New Roman" w:eastAsia="Times New Roman" w:hAnsi="Times New Roman" w:cs="Times New Roman"/>
          <w:sz w:val="24"/>
          <w:szCs w:val="24"/>
          <w:lang w:eastAsia="pl-PL"/>
        </w:rPr>
        <w:br/>
        <w:t xml:space="preserve">&gt; Polski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lastRenderedPageBreak/>
        <w:t xml:space="preserve">IV.6.3) Termin związania ofertą: </w:t>
      </w:r>
      <w:r w:rsidRPr="00A03B71">
        <w:rPr>
          <w:rFonts w:ascii="Times New Roman" w:eastAsia="Times New Roman" w:hAnsi="Times New Roman" w:cs="Times New Roman"/>
          <w:sz w:val="24"/>
          <w:szCs w:val="24"/>
          <w:lang w:eastAsia="pl-PL"/>
        </w:rPr>
        <w:t xml:space="preserve">do: okres w dniach: 30 (od ostatecznego terminu składania ofert)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A03B71">
        <w:rPr>
          <w:rFonts w:ascii="Times New Roman" w:eastAsia="Times New Roman" w:hAnsi="Times New Roman" w:cs="Times New Roman"/>
          <w:sz w:val="24"/>
          <w:szCs w:val="24"/>
          <w:lang w:eastAsia="pl-PL"/>
        </w:rPr>
        <w:t xml:space="preserve"> Tak </w:t>
      </w:r>
      <w:r w:rsidRPr="00A03B71">
        <w:rPr>
          <w:rFonts w:ascii="Times New Roman" w:eastAsia="Times New Roman" w:hAnsi="Times New Roman" w:cs="Times New Roman"/>
          <w:sz w:val="24"/>
          <w:szCs w:val="24"/>
          <w:lang w:eastAsia="pl-PL"/>
        </w:rPr>
        <w:br/>
      </w:r>
      <w:r w:rsidRPr="00A03B71">
        <w:rPr>
          <w:rFonts w:ascii="Times New Roman" w:eastAsia="Times New Roman" w:hAnsi="Times New Roman" w:cs="Times New Roman"/>
          <w:b/>
          <w:bCs/>
          <w:sz w:val="24"/>
          <w:szCs w:val="24"/>
          <w:lang w:eastAsia="pl-PL"/>
        </w:rPr>
        <w:t>IV.6.5) Informacje dodatkowe:</w:t>
      </w:r>
      <w:r w:rsidRPr="00A03B71">
        <w:rPr>
          <w:rFonts w:ascii="Times New Roman" w:eastAsia="Times New Roman" w:hAnsi="Times New Roman" w:cs="Times New Roman"/>
          <w:sz w:val="24"/>
          <w:szCs w:val="24"/>
          <w:lang w:eastAsia="pl-PL"/>
        </w:rPr>
        <w:t xml:space="preserve"> </w:t>
      </w:r>
      <w:r w:rsidRPr="00A03B71">
        <w:rPr>
          <w:rFonts w:ascii="Times New Roman" w:eastAsia="Times New Roman" w:hAnsi="Times New Roman" w:cs="Times New Roman"/>
          <w:sz w:val="24"/>
          <w:szCs w:val="24"/>
          <w:lang w:eastAsia="pl-PL"/>
        </w:rPr>
        <w:br/>
      </w:r>
    </w:p>
    <w:p w:rsidR="00A03B71" w:rsidRPr="00A03B71" w:rsidRDefault="00A03B71" w:rsidP="00A03B71">
      <w:pPr>
        <w:spacing w:after="0" w:line="450" w:lineRule="atLeast"/>
        <w:jc w:val="center"/>
        <w:rPr>
          <w:rFonts w:ascii="Times New Roman" w:eastAsia="Times New Roman" w:hAnsi="Times New Roman" w:cs="Times New Roman"/>
          <w:b/>
          <w:bCs/>
          <w:sz w:val="27"/>
          <w:szCs w:val="27"/>
          <w:lang w:eastAsia="pl-PL"/>
        </w:rPr>
      </w:pPr>
      <w:r w:rsidRPr="00A03B71">
        <w:rPr>
          <w:rFonts w:ascii="Times New Roman" w:eastAsia="Times New Roman" w:hAnsi="Times New Roman" w:cs="Times New Roman"/>
          <w:b/>
          <w:bCs/>
          <w:sz w:val="27"/>
          <w:szCs w:val="27"/>
          <w:u w:val="single"/>
          <w:lang w:eastAsia="pl-PL"/>
        </w:rPr>
        <w:t xml:space="preserve">ZAŁĄCZNIK I - INFORMACJE DOTYCZĄCE OFERT CZĘŚCIOWYCH </w:t>
      </w: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p>
    <w:p w:rsidR="00A03B71" w:rsidRPr="00A03B71" w:rsidRDefault="00A03B71" w:rsidP="00A03B71">
      <w:pPr>
        <w:spacing w:after="0" w:line="450" w:lineRule="atLeast"/>
        <w:rPr>
          <w:rFonts w:ascii="Times New Roman" w:eastAsia="Times New Roman" w:hAnsi="Times New Roman" w:cs="Times New Roman"/>
          <w:sz w:val="24"/>
          <w:szCs w:val="24"/>
          <w:lang w:eastAsia="pl-PL"/>
        </w:rPr>
      </w:pPr>
    </w:p>
    <w:sectPr w:rsidR="00A03B71" w:rsidRPr="00A03B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B71"/>
    <w:rsid w:val="00356323"/>
    <w:rsid w:val="00A03B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6DB0A"/>
  <w15:chartTrackingRefBased/>
  <w15:docId w15:val="{22B08481-14E6-4E18-B4F3-28569FD8B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413159">
      <w:bodyDiv w:val="1"/>
      <w:marLeft w:val="0"/>
      <w:marRight w:val="0"/>
      <w:marTop w:val="0"/>
      <w:marBottom w:val="0"/>
      <w:divBdr>
        <w:top w:val="none" w:sz="0" w:space="0" w:color="auto"/>
        <w:left w:val="none" w:sz="0" w:space="0" w:color="auto"/>
        <w:bottom w:val="none" w:sz="0" w:space="0" w:color="auto"/>
        <w:right w:val="none" w:sz="0" w:space="0" w:color="auto"/>
      </w:divBdr>
      <w:divsChild>
        <w:div w:id="1678540503">
          <w:marLeft w:val="0"/>
          <w:marRight w:val="0"/>
          <w:marTop w:val="0"/>
          <w:marBottom w:val="0"/>
          <w:divBdr>
            <w:top w:val="none" w:sz="0" w:space="0" w:color="auto"/>
            <w:left w:val="none" w:sz="0" w:space="0" w:color="auto"/>
            <w:bottom w:val="none" w:sz="0" w:space="0" w:color="auto"/>
            <w:right w:val="none" w:sz="0" w:space="0" w:color="auto"/>
          </w:divBdr>
        </w:div>
        <w:div w:id="566769117">
          <w:marLeft w:val="0"/>
          <w:marRight w:val="0"/>
          <w:marTop w:val="0"/>
          <w:marBottom w:val="0"/>
          <w:divBdr>
            <w:top w:val="none" w:sz="0" w:space="0" w:color="auto"/>
            <w:left w:val="none" w:sz="0" w:space="0" w:color="auto"/>
            <w:bottom w:val="none" w:sz="0" w:space="0" w:color="auto"/>
            <w:right w:val="none" w:sz="0" w:space="0" w:color="auto"/>
          </w:divBdr>
        </w:div>
        <w:div w:id="1262371643">
          <w:marLeft w:val="0"/>
          <w:marRight w:val="0"/>
          <w:marTop w:val="0"/>
          <w:marBottom w:val="0"/>
          <w:divBdr>
            <w:top w:val="none" w:sz="0" w:space="0" w:color="auto"/>
            <w:left w:val="none" w:sz="0" w:space="0" w:color="auto"/>
            <w:bottom w:val="none" w:sz="0" w:space="0" w:color="auto"/>
            <w:right w:val="none" w:sz="0" w:space="0" w:color="auto"/>
          </w:divBdr>
          <w:divsChild>
            <w:div w:id="584993582">
              <w:marLeft w:val="0"/>
              <w:marRight w:val="0"/>
              <w:marTop w:val="0"/>
              <w:marBottom w:val="0"/>
              <w:divBdr>
                <w:top w:val="none" w:sz="0" w:space="0" w:color="auto"/>
                <w:left w:val="none" w:sz="0" w:space="0" w:color="auto"/>
                <w:bottom w:val="none" w:sz="0" w:space="0" w:color="auto"/>
                <w:right w:val="none" w:sz="0" w:space="0" w:color="auto"/>
              </w:divBdr>
              <w:divsChild>
                <w:div w:id="2016226450">
                  <w:marLeft w:val="0"/>
                  <w:marRight w:val="0"/>
                  <w:marTop w:val="0"/>
                  <w:marBottom w:val="0"/>
                  <w:divBdr>
                    <w:top w:val="none" w:sz="0" w:space="0" w:color="auto"/>
                    <w:left w:val="none" w:sz="0" w:space="0" w:color="auto"/>
                    <w:bottom w:val="none" w:sz="0" w:space="0" w:color="auto"/>
                    <w:right w:val="none" w:sz="0" w:space="0" w:color="auto"/>
                  </w:divBdr>
                </w:div>
                <w:div w:id="1725832721">
                  <w:marLeft w:val="0"/>
                  <w:marRight w:val="0"/>
                  <w:marTop w:val="0"/>
                  <w:marBottom w:val="0"/>
                  <w:divBdr>
                    <w:top w:val="none" w:sz="0" w:space="0" w:color="auto"/>
                    <w:left w:val="none" w:sz="0" w:space="0" w:color="auto"/>
                    <w:bottom w:val="none" w:sz="0" w:space="0" w:color="auto"/>
                    <w:right w:val="none" w:sz="0" w:space="0" w:color="auto"/>
                  </w:divBdr>
                </w:div>
                <w:div w:id="342245323">
                  <w:marLeft w:val="0"/>
                  <w:marRight w:val="0"/>
                  <w:marTop w:val="0"/>
                  <w:marBottom w:val="0"/>
                  <w:divBdr>
                    <w:top w:val="none" w:sz="0" w:space="0" w:color="auto"/>
                    <w:left w:val="none" w:sz="0" w:space="0" w:color="auto"/>
                    <w:bottom w:val="none" w:sz="0" w:space="0" w:color="auto"/>
                    <w:right w:val="none" w:sz="0" w:space="0" w:color="auto"/>
                  </w:divBdr>
                  <w:divsChild>
                    <w:div w:id="286353659">
                      <w:marLeft w:val="0"/>
                      <w:marRight w:val="0"/>
                      <w:marTop w:val="0"/>
                      <w:marBottom w:val="0"/>
                      <w:divBdr>
                        <w:top w:val="none" w:sz="0" w:space="0" w:color="auto"/>
                        <w:left w:val="none" w:sz="0" w:space="0" w:color="auto"/>
                        <w:bottom w:val="none" w:sz="0" w:space="0" w:color="auto"/>
                        <w:right w:val="none" w:sz="0" w:space="0" w:color="auto"/>
                      </w:divBdr>
                    </w:div>
                  </w:divsChild>
                </w:div>
                <w:div w:id="47655618">
                  <w:marLeft w:val="0"/>
                  <w:marRight w:val="0"/>
                  <w:marTop w:val="0"/>
                  <w:marBottom w:val="0"/>
                  <w:divBdr>
                    <w:top w:val="none" w:sz="0" w:space="0" w:color="auto"/>
                    <w:left w:val="none" w:sz="0" w:space="0" w:color="auto"/>
                    <w:bottom w:val="none" w:sz="0" w:space="0" w:color="auto"/>
                    <w:right w:val="none" w:sz="0" w:space="0" w:color="auto"/>
                  </w:divBdr>
                  <w:divsChild>
                    <w:div w:id="1909612854">
                      <w:marLeft w:val="0"/>
                      <w:marRight w:val="0"/>
                      <w:marTop w:val="0"/>
                      <w:marBottom w:val="0"/>
                      <w:divBdr>
                        <w:top w:val="none" w:sz="0" w:space="0" w:color="auto"/>
                        <w:left w:val="none" w:sz="0" w:space="0" w:color="auto"/>
                        <w:bottom w:val="none" w:sz="0" w:space="0" w:color="auto"/>
                        <w:right w:val="none" w:sz="0" w:space="0" w:color="auto"/>
                      </w:divBdr>
                    </w:div>
                  </w:divsChild>
                </w:div>
                <w:div w:id="369383712">
                  <w:marLeft w:val="0"/>
                  <w:marRight w:val="0"/>
                  <w:marTop w:val="0"/>
                  <w:marBottom w:val="0"/>
                  <w:divBdr>
                    <w:top w:val="none" w:sz="0" w:space="0" w:color="auto"/>
                    <w:left w:val="none" w:sz="0" w:space="0" w:color="auto"/>
                    <w:bottom w:val="none" w:sz="0" w:space="0" w:color="auto"/>
                    <w:right w:val="none" w:sz="0" w:space="0" w:color="auto"/>
                  </w:divBdr>
                  <w:divsChild>
                    <w:div w:id="1611157062">
                      <w:marLeft w:val="0"/>
                      <w:marRight w:val="0"/>
                      <w:marTop w:val="0"/>
                      <w:marBottom w:val="0"/>
                      <w:divBdr>
                        <w:top w:val="none" w:sz="0" w:space="0" w:color="auto"/>
                        <w:left w:val="none" w:sz="0" w:space="0" w:color="auto"/>
                        <w:bottom w:val="none" w:sz="0" w:space="0" w:color="auto"/>
                        <w:right w:val="none" w:sz="0" w:space="0" w:color="auto"/>
                      </w:divBdr>
                    </w:div>
                    <w:div w:id="42170534">
                      <w:marLeft w:val="0"/>
                      <w:marRight w:val="0"/>
                      <w:marTop w:val="0"/>
                      <w:marBottom w:val="0"/>
                      <w:divBdr>
                        <w:top w:val="none" w:sz="0" w:space="0" w:color="auto"/>
                        <w:left w:val="none" w:sz="0" w:space="0" w:color="auto"/>
                        <w:bottom w:val="none" w:sz="0" w:space="0" w:color="auto"/>
                        <w:right w:val="none" w:sz="0" w:space="0" w:color="auto"/>
                      </w:divBdr>
                    </w:div>
                    <w:div w:id="803229559">
                      <w:marLeft w:val="0"/>
                      <w:marRight w:val="0"/>
                      <w:marTop w:val="0"/>
                      <w:marBottom w:val="0"/>
                      <w:divBdr>
                        <w:top w:val="none" w:sz="0" w:space="0" w:color="auto"/>
                        <w:left w:val="none" w:sz="0" w:space="0" w:color="auto"/>
                        <w:bottom w:val="none" w:sz="0" w:space="0" w:color="auto"/>
                        <w:right w:val="none" w:sz="0" w:space="0" w:color="auto"/>
                      </w:divBdr>
                    </w:div>
                    <w:div w:id="826551740">
                      <w:marLeft w:val="0"/>
                      <w:marRight w:val="0"/>
                      <w:marTop w:val="0"/>
                      <w:marBottom w:val="0"/>
                      <w:divBdr>
                        <w:top w:val="none" w:sz="0" w:space="0" w:color="auto"/>
                        <w:left w:val="none" w:sz="0" w:space="0" w:color="auto"/>
                        <w:bottom w:val="none" w:sz="0" w:space="0" w:color="auto"/>
                        <w:right w:val="none" w:sz="0" w:space="0" w:color="auto"/>
                      </w:divBdr>
                    </w:div>
                  </w:divsChild>
                </w:div>
                <w:div w:id="310256860">
                  <w:marLeft w:val="0"/>
                  <w:marRight w:val="0"/>
                  <w:marTop w:val="0"/>
                  <w:marBottom w:val="0"/>
                  <w:divBdr>
                    <w:top w:val="none" w:sz="0" w:space="0" w:color="auto"/>
                    <w:left w:val="none" w:sz="0" w:space="0" w:color="auto"/>
                    <w:bottom w:val="none" w:sz="0" w:space="0" w:color="auto"/>
                    <w:right w:val="none" w:sz="0" w:space="0" w:color="auto"/>
                  </w:divBdr>
                  <w:divsChild>
                    <w:div w:id="1006246680">
                      <w:marLeft w:val="0"/>
                      <w:marRight w:val="0"/>
                      <w:marTop w:val="0"/>
                      <w:marBottom w:val="0"/>
                      <w:divBdr>
                        <w:top w:val="none" w:sz="0" w:space="0" w:color="auto"/>
                        <w:left w:val="none" w:sz="0" w:space="0" w:color="auto"/>
                        <w:bottom w:val="none" w:sz="0" w:space="0" w:color="auto"/>
                        <w:right w:val="none" w:sz="0" w:space="0" w:color="auto"/>
                      </w:divBdr>
                    </w:div>
                    <w:div w:id="147135302">
                      <w:marLeft w:val="0"/>
                      <w:marRight w:val="0"/>
                      <w:marTop w:val="0"/>
                      <w:marBottom w:val="0"/>
                      <w:divBdr>
                        <w:top w:val="none" w:sz="0" w:space="0" w:color="auto"/>
                        <w:left w:val="none" w:sz="0" w:space="0" w:color="auto"/>
                        <w:bottom w:val="none" w:sz="0" w:space="0" w:color="auto"/>
                        <w:right w:val="none" w:sz="0" w:space="0" w:color="auto"/>
                      </w:divBdr>
                    </w:div>
                    <w:div w:id="1748729003">
                      <w:marLeft w:val="0"/>
                      <w:marRight w:val="0"/>
                      <w:marTop w:val="0"/>
                      <w:marBottom w:val="0"/>
                      <w:divBdr>
                        <w:top w:val="none" w:sz="0" w:space="0" w:color="auto"/>
                        <w:left w:val="none" w:sz="0" w:space="0" w:color="auto"/>
                        <w:bottom w:val="none" w:sz="0" w:space="0" w:color="auto"/>
                        <w:right w:val="none" w:sz="0" w:space="0" w:color="auto"/>
                      </w:divBdr>
                    </w:div>
                    <w:div w:id="1431579886">
                      <w:marLeft w:val="0"/>
                      <w:marRight w:val="0"/>
                      <w:marTop w:val="0"/>
                      <w:marBottom w:val="0"/>
                      <w:divBdr>
                        <w:top w:val="none" w:sz="0" w:space="0" w:color="auto"/>
                        <w:left w:val="none" w:sz="0" w:space="0" w:color="auto"/>
                        <w:bottom w:val="none" w:sz="0" w:space="0" w:color="auto"/>
                        <w:right w:val="none" w:sz="0" w:space="0" w:color="auto"/>
                      </w:divBdr>
                    </w:div>
                    <w:div w:id="1288705756">
                      <w:marLeft w:val="0"/>
                      <w:marRight w:val="0"/>
                      <w:marTop w:val="0"/>
                      <w:marBottom w:val="0"/>
                      <w:divBdr>
                        <w:top w:val="none" w:sz="0" w:space="0" w:color="auto"/>
                        <w:left w:val="none" w:sz="0" w:space="0" w:color="auto"/>
                        <w:bottom w:val="none" w:sz="0" w:space="0" w:color="auto"/>
                        <w:right w:val="none" w:sz="0" w:space="0" w:color="auto"/>
                      </w:divBdr>
                    </w:div>
                    <w:div w:id="16279423">
                      <w:marLeft w:val="0"/>
                      <w:marRight w:val="0"/>
                      <w:marTop w:val="0"/>
                      <w:marBottom w:val="0"/>
                      <w:divBdr>
                        <w:top w:val="none" w:sz="0" w:space="0" w:color="auto"/>
                        <w:left w:val="none" w:sz="0" w:space="0" w:color="auto"/>
                        <w:bottom w:val="none" w:sz="0" w:space="0" w:color="auto"/>
                        <w:right w:val="none" w:sz="0" w:space="0" w:color="auto"/>
                      </w:divBdr>
                    </w:div>
                    <w:div w:id="138353006">
                      <w:marLeft w:val="0"/>
                      <w:marRight w:val="0"/>
                      <w:marTop w:val="0"/>
                      <w:marBottom w:val="0"/>
                      <w:divBdr>
                        <w:top w:val="none" w:sz="0" w:space="0" w:color="auto"/>
                        <w:left w:val="none" w:sz="0" w:space="0" w:color="auto"/>
                        <w:bottom w:val="none" w:sz="0" w:space="0" w:color="auto"/>
                        <w:right w:val="none" w:sz="0" w:space="0" w:color="auto"/>
                      </w:divBdr>
                    </w:div>
                  </w:divsChild>
                </w:div>
                <w:div w:id="1486359981">
                  <w:marLeft w:val="0"/>
                  <w:marRight w:val="0"/>
                  <w:marTop w:val="0"/>
                  <w:marBottom w:val="0"/>
                  <w:divBdr>
                    <w:top w:val="none" w:sz="0" w:space="0" w:color="auto"/>
                    <w:left w:val="none" w:sz="0" w:space="0" w:color="auto"/>
                    <w:bottom w:val="none" w:sz="0" w:space="0" w:color="auto"/>
                    <w:right w:val="none" w:sz="0" w:space="0" w:color="auto"/>
                  </w:divBdr>
                  <w:divsChild>
                    <w:div w:id="292828380">
                      <w:marLeft w:val="0"/>
                      <w:marRight w:val="0"/>
                      <w:marTop w:val="0"/>
                      <w:marBottom w:val="0"/>
                      <w:divBdr>
                        <w:top w:val="none" w:sz="0" w:space="0" w:color="auto"/>
                        <w:left w:val="none" w:sz="0" w:space="0" w:color="auto"/>
                        <w:bottom w:val="none" w:sz="0" w:space="0" w:color="auto"/>
                        <w:right w:val="none" w:sz="0" w:space="0" w:color="auto"/>
                      </w:divBdr>
                    </w:div>
                    <w:div w:id="890388017">
                      <w:marLeft w:val="0"/>
                      <w:marRight w:val="0"/>
                      <w:marTop w:val="0"/>
                      <w:marBottom w:val="0"/>
                      <w:divBdr>
                        <w:top w:val="none" w:sz="0" w:space="0" w:color="auto"/>
                        <w:left w:val="none" w:sz="0" w:space="0" w:color="auto"/>
                        <w:bottom w:val="none" w:sz="0" w:space="0" w:color="auto"/>
                        <w:right w:val="none" w:sz="0" w:space="0" w:color="auto"/>
                      </w:divBdr>
                    </w:div>
                  </w:divsChild>
                </w:div>
                <w:div w:id="638460782">
                  <w:marLeft w:val="0"/>
                  <w:marRight w:val="0"/>
                  <w:marTop w:val="0"/>
                  <w:marBottom w:val="0"/>
                  <w:divBdr>
                    <w:top w:val="none" w:sz="0" w:space="0" w:color="auto"/>
                    <w:left w:val="none" w:sz="0" w:space="0" w:color="auto"/>
                    <w:bottom w:val="none" w:sz="0" w:space="0" w:color="auto"/>
                    <w:right w:val="none" w:sz="0" w:space="0" w:color="auto"/>
                  </w:divBdr>
                  <w:divsChild>
                    <w:div w:id="853881795">
                      <w:marLeft w:val="0"/>
                      <w:marRight w:val="0"/>
                      <w:marTop w:val="0"/>
                      <w:marBottom w:val="0"/>
                      <w:divBdr>
                        <w:top w:val="none" w:sz="0" w:space="0" w:color="auto"/>
                        <w:left w:val="none" w:sz="0" w:space="0" w:color="auto"/>
                        <w:bottom w:val="none" w:sz="0" w:space="0" w:color="auto"/>
                        <w:right w:val="none" w:sz="0" w:space="0" w:color="auto"/>
                      </w:divBdr>
                    </w:div>
                    <w:div w:id="1349793741">
                      <w:marLeft w:val="0"/>
                      <w:marRight w:val="0"/>
                      <w:marTop w:val="0"/>
                      <w:marBottom w:val="0"/>
                      <w:divBdr>
                        <w:top w:val="none" w:sz="0" w:space="0" w:color="auto"/>
                        <w:left w:val="none" w:sz="0" w:space="0" w:color="auto"/>
                        <w:bottom w:val="none" w:sz="0" w:space="0" w:color="auto"/>
                        <w:right w:val="none" w:sz="0" w:space="0" w:color="auto"/>
                      </w:divBdr>
                    </w:div>
                    <w:div w:id="1352955805">
                      <w:marLeft w:val="0"/>
                      <w:marRight w:val="0"/>
                      <w:marTop w:val="0"/>
                      <w:marBottom w:val="0"/>
                      <w:divBdr>
                        <w:top w:val="none" w:sz="0" w:space="0" w:color="auto"/>
                        <w:left w:val="none" w:sz="0" w:space="0" w:color="auto"/>
                        <w:bottom w:val="none" w:sz="0" w:space="0" w:color="auto"/>
                        <w:right w:val="none" w:sz="0" w:space="0" w:color="auto"/>
                      </w:divBdr>
                    </w:div>
                    <w:div w:id="2082674311">
                      <w:marLeft w:val="0"/>
                      <w:marRight w:val="0"/>
                      <w:marTop w:val="0"/>
                      <w:marBottom w:val="0"/>
                      <w:divBdr>
                        <w:top w:val="none" w:sz="0" w:space="0" w:color="auto"/>
                        <w:left w:val="none" w:sz="0" w:space="0" w:color="auto"/>
                        <w:bottom w:val="none" w:sz="0" w:space="0" w:color="auto"/>
                        <w:right w:val="none" w:sz="0" w:space="0" w:color="auto"/>
                      </w:divBdr>
                    </w:div>
                    <w:div w:id="1077828488">
                      <w:marLeft w:val="0"/>
                      <w:marRight w:val="0"/>
                      <w:marTop w:val="0"/>
                      <w:marBottom w:val="0"/>
                      <w:divBdr>
                        <w:top w:val="none" w:sz="0" w:space="0" w:color="auto"/>
                        <w:left w:val="none" w:sz="0" w:space="0" w:color="auto"/>
                        <w:bottom w:val="none" w:sz="0" w:space="0" w:color="auto"/>
                        <w:right w:val="none" w:sz="0" w:space="0" w:color="auto"/>
                      </w:divBdr>
                    </w:div>
                  </w:divsChild>
                </w:div>
                <w:div w:id="73860861">
                  <w:marLeft w:val="0"/>
                  <w:marRight w:val="0"/>
                  <w:marTop w:val="0"/>
                  <w:marBottom w:val="0"/>
                  <w:divBdr>
                    <w:top w:val="none" w:sz="0" w:space="0" w:color="auto"/>
                    <w:left w:val="none" w:sz="0" w:space="0" w:color="auto"/>
                    <w:bottom w:val="none" w:sz="0" w:space="0" w:color="auto"/>
                    <w:right w:val="none" w:sz="0" w:space="0" w:color="auto"/>
                  </w:divBdr>
                  <w:divsChild>
                    <w:div w:id="1027487786">
                      <w:marLeft w:val="0"/>
                      <w:marRight w:val="0"/>
                      <w:marTop w:val="0"/>
                      <w:marBottom w:val="0"/>
                      <w:divBdr>
                        <w:top w:val="none" w:sz="0" w:space="0" w:color="auto"/>
                        <w:left w:val="none" w:sz="0" w:space="0" w:color="auto"/>
                        <w:bottom w:val="none" w:sz="0" w:space="0" w:color="auto"/>
                        <w:right w:val="none" w:sz="0" w:space="0" w:color="auto"/>
                      </w:divBdr>
                    </w:div>
                    <w:div w:id="1006444760">
                      <w:marLeft w:val="0"/>
                      <w:marRight w:val="0"/>
                      <w:marTop w:val="0"/>
                      <w:marBottom w:val="0"/>
                      <w:divBdr>
                        <w:top w:val="none" w:sz="0" w:space="0" w:color="auto"/>
                        <w:left w:val="none" w:sz="0" w:space="0" w:color="auto"/>
                        <w:bottom w:val="none" w:sz="0" w:space="0" w:color="auto"/>
                        <w:right w:val="none" w:sz="0" w:space="0" w:color="auto"/>
                      </w:divBdr>
                    </w:div>
                    <w:div w:id="482698690">
                      <w:marLeft w:val="0"/>
                      <w:marRight w:val="0"/>
                      <w:marTop w:val="0"/>
                      <w:marBottom w:val="0"/>
                      <w:divBdr>
                        <w:top w:val="none" w:sz="0" w:space="0" w:color="auto"/>
                        <w:left w:val="none" w:sz="0" w:space="0" w:color="auto"/>
                        <w:bottom w:val="none" w:sz="0" w:space="0" w:color="auto"/>
                        <w:right w:val="none" w:sz="0" w:space="0" w:color="auto"/>
                      </w:divBdr>
                    </w:div>
                    <w:div w:id="1877808783">
                      <w:marLeft w:val="0"/>
                      <w:marRight w:val="0"/>
                      <w:marTop w:val="0"/>
                      <w:marBottom w:val="0"/>
                      <w:divBdr>
                        <w:top w:val="none" w:sz="0" w:space="0" w:color="auto"/>
                        <w:left w:val="none" w:sz="0" w:space="0" w:color="auto"/>
                        <w:bottom w:val="none" w:sz="0" w:space="0" w:color="auto"/>
                        <w:right w:val="none" w:sz="0" w:space="0" w:color="auto"/>
                      </w:divBdr>
                    </w:div>
                    <w:div w:id="208539506">
                      <w:marLeft w:val="0"/>
                      <w:marRight w:val="0"/>
                      <w:marTop w:val="0"/>
                      <w:marBottom w:val="0"/>
                      <w:divBdr>
                        <w:top w:val="none" w:sz="0" w:space="0" w:color="auto"/>
                        <w:left w:val="none" w:sz="0" w:space="0" w:color="auto"/>
                        <w:bottom w:val="none" w:sz="0" w:space="0" w:color="auto"/>
                        <w:right w:val="none" w:sz="0" w:space="0" w:color="auto"/>
                      </w:divBdr>
                    </w:div>
                    <w:div w:id="402026401">
                      <w:marLeft w:val="0"/>
                      <w:marRight w:val="0"/>
                      <w:marTop w:val="0"/>
                      <w:marBottom w:val="0"/>
                      <w:divBdr>
                        <w:top w:val="none" w:sz="0" w:space="0" w:color="auto"/>
                        <w:left w:val="none" w:sz="0" w:space="0" w:color="auto"/>
                        <w:bottom w:val="none" w:sz="0" w:space="0" w:color="auto"/>
                        <w:right w:val="none" w:sz="0" w:space="0" w:color="auto"/>
                      </w:divBdr>
                    </w:div>
                    <w:div w:id="662053898">
                      <w:marLeft w:val="0"/>
                      <w:marRight w:val="0"/>
                      <w:marTop w:val="0"/>
                      <w:marBottom w:val="0"/>
                      <w:divBdr>
                        <w:top w:val="none" w:sz="0" w:space="0" w:color="auto"/>
                        <w:left w:val="none" w:sz="0" w:space="0" w:color="auto"/>
                        <w:bottom w:val="none" w:sz="0" w:space="0" w:color="auto"/>
                        <w:right w:val="none" w:sz="0" w:space="0" w:color="auto"/>
                      </w:divBdr>
                    </w:div>
                    <w:div w:id="1930387710">
                      <w:marLeft w:val="0"/>
                      <w:marRight w:val="0"/>
                      <w:marTop w:val="0"/>
                      <w:marBottom w:val="0"/>
                      <w:divBdr>
                        <w:top w:val="none" w:sz="0" w:space="0" w:color="auto"/>
                        <w:left w:val="none" w:sz="0" w:space="0" w:color="auto"/>
                        <w:bottom w:val="none" w:sz="0" w:space="0" w:color="auto"/>
                        <w:right w:val="none" w:sz="0" w:space="0" w:color="auto"/>
                      </w:divBdr>
                    </w:div>
                  </w:divsChild>
                </w:div>
                <w:div w:id="3358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5907</Words>
  <Characters>35443</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1</cp:revision>
  <dcterms:created xsi:type="dcterms:W3CDTF">2020-07-12T06:28:00Z</dcterms:created>
  <dcterms:modified xsi:type="dcterms:W3CDTF">2020-07-12T06:29:00Z</dcterms:modified>
</cp:coreProperties>
</file>