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523BC" w:rsidRPr="00605610" w:rsidTr="009F3D23">
        <w:trPr>
          <w:trHeight w:val="359"/>
        </w:trPr>
        <w:tc>
          <w:tcPr>
            <w:tcW w:w="4248" w:type="dxa"/>
            <w:gridSpan w:val="2"/>
            <w:hideMark/>
          </w:tcPr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bookmarkStart w:id="0" w:name="_GoBack"/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549C3362" wp14:editId="076C243A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3BC" w:rsidRPr="00605610" w:rsidTr="009F3D23">
        <w:trPr>
          <w:trHeight w:val="904"/>
        </w:trPr>
        <w:tc>
          <w:tcPr>
            <w:tcW w:w="6948" w:type="dxa"/>
            <w:gridSpan w:val="4"/>
          </w:tcPr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523BC" w:rsidRPr="00605610" w:rsidRDefault="00B523BC" w:rsidP="009F3D23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B523BC" w:rsidRPr="00605610" w:rsidRDefault="00B523BC" w:rsidP="009F3D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523BC" w:rsidRPr="00605610" w:rsidRDefault="00B523BC" w:rsidP="009F3D23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B523BC" w:rsidRPr="00605610" w:rsidTr="009F3D23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23BC" w:rsidRPr="00605610" w:rsidRDefault="00B523BC" w:rsidP="009F3D2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B523BC" w:rsidRPr="00605610" w:rsidRDefault="00B523BC" w:rsidP="009F3D2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23BC" w:rsidRPr="00605610" w:rsidRDefault="00B523BC" w:rsidP="009F3D2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23BC" w:rsidRPr="00605610" w:rsidRDefault="00B523BC" w:rsidP="009F3D2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523BC" w:rsidRPr="00605610" w:rsidRDefault="00B523BC" w:rsidP="009F3D2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B523BC" w:rsidRPr="00605610" w:rsidRDefault="00B523BC" w:rsidP="009F3D2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B523BC" w:rsidRPr="00605610" w:rsidRDefault="00B523BC" w:rsidP="00B523B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B523BC" w:rsidRPr="00605610" w:rsidTr="009F3D23">
        <w:tc>
          <w:tcPr>
            <w:tcW w:w="2660" w:type="dxa"/>
            <w:hideMark/>
          </w:tcPr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ZP-2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B523BC" w:rsidRPr="00605610" w:rsidRDefault="008E55EA" w:rsidP="009F3D2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16</w:t>
            </w:r>
            <w:r w:rsidR="00B523BC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.04.2020</w:t>
            </w:r>
            <w:r w:rsidR="00B523BC"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B523BC" w:rsidRPr="00605610" w:rsidRDefault="00B523BC" w:rsidP="009F3D2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B523BC" w:rsidRPr="000903CA" w:rsidRDefault="00B523BC" w:rsidP="00B523BC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B523BC" w:rsidRPr="00CE1694" w:rsidRDefault="00B523BC" w:rsidP="00B523B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B523BC" w:rsidRPr="00B523BC" w:rsidRDefault="00B523BC" w:rsidP="00B5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zetargu nieograniczonego nr ZP-2</w:t>
      </w: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/2020 pn.</w:t>
      </w:r>
      <w:r w:rsidRPr="00CE169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B523BC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4102W ul. Górnej na odc. dł. ok. 1500 </w:t>
      </w:r>
      <w:proofErr w:type="spellStart"/>
      <w:r w:rsidRPr="00B523BC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B523BC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Radonice i Żukówka, gm. Błonie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B523BC" w:rsidRPr="00CE1694" w:rsidRDefault="00B523BC" w:rsidP="00B523BC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B523BC" w:rsidRPr="00CE1694" w:rsidRDefault="00B523BC" w:rsidP="00B52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B523BC" w:rsidRPr="00CE1694" w:rsidRDefault="00B523BC" w:rsidP="00B52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:rsidR="00040BCF" w:rsidRPr="007B7AAE" w:rsidRDefault="00B523BC" w:rsidP="007B7AAE">
      <w:pPr>
        <w:rPr>
          <w:rFonts w:ascii="Calibri" w:hAnsi="Calibri" w:cs="Calibri"/>
          <w:color w:val="2D2D2D"/>
          <w:shd w:val="clear" w:color="auto" w:fill="FFFFFF"/>
        </w:rPr>
      </w:pPr>
      <w:r w:rsidRPr="007B7AAE">
        <w:rPr>
          <w:rFonts w:ascii="Calibri" w:hAnsi="Calibri" w:cs="Calibri"/>
          <w:color w:val="2D2D2D"/>
          <w:shd w:val="clear" w:color="auto" w:fill="FFFFFF"/>
        </w:rPr>
        <w:t>Czy zakres zamówienia obejmuje roboty wyszczególnione w Tomie III (projekt wykonawczy branży elektroenergetycznej) oraz w Tomie IV (projekt wykonawczy branży teletechnicznej)?</w:t>
      </w:r>
    </w:p>
    <w:p w:rsidR="00B523BC" w:rsidRDefault="00B523BC" w:rsidP="00B523BC">
      <w:pPr>
        <w:pStyle w:val="Akapitzlist"/>
        <w:jc w:val="both"/>
      </w:pPr>
    </w:p>
    <w:p w:rsidR="008E55EA" w:rsidRDefault="008E55EA" w:rsidP="00B523BC">
      <w:pPr>
        <w:pStyle w:val="Akapitzlist"/>
        <w:jc w:val="both"/>
      </w:pPr>
    </w:p>
    <w:p w:rsidR="008E55EA" w:rsidRDefault="008E55EA" w:rsidP="008E55EA">
      <w:pPr>
        <w:pStyle w:val="Akapitzlist"/>
        <w:ind w:left="0"/>
        <w:jc w:val="both"/>
      </w:pPr>
      <w:r>
        <w:t>Zamawiający odpowiada, że zakres zamówienia obejmuje wymienione w pytaniu roboty. Wobec tego przekazuje w załączeniu pomocniczy materiał w postaci przedmiarów robót. Przedmiary mo</w:t>
      </w:r>
      <w:r w:rsidR="00324F0A">
        <w:t>żna</w:t>
      </w:r>
      <w:r>
        <w:t xml:space="preserve"> pobrać ze strony zamawiającego www.zdp.pwz.pl gdzie zostały opublikowane wraz  z dokumentacją dotyczącą niniejszego postępowania pod nazwami:</w:t>
      </w:r>
    </w:p>
    <w:p w:rsidR="008E55EA" w:rsidRDefault="008E55EA" w:rsidP="008E55EA">
      <w:pPr>
        <w:pStyle w:val="Akapitzlist"/>
        <w:ind w:left="0"/>
        <w:jc w:val="both"/>
      </w:pPr>
    </w:p>
    <w:p w:rsidR="00324F0A" w:rsidRDefault="00324F0A" w:rsidP="008E55EA">
      <w:pPr>
        <w:pStyle w:val="Akapitzlist"/>
        <w:ind w:left="0"/>
        <w:jc w:val="both"/>
      </w:pPr>
      <w:r w:rsidRPr="00324F0A">
        <w:t>0002_2020_Przedmiar robot_Radonice_EN.pdf_odpowiedzi1</w:t>
      </w:r>
    </w:p>
    <w:p w:rsidR="00324F0A" w:rsidRDefault="00324F0A" w:rsidP="008E55EA">
      <w:pPr>
        <w:pStyle w:val="Akapitzlist"/>
        <w:ind w:left="0"/>
        <w:jc w:val="both"/>
      </w:pPr>
      <w:r w:rsidRPr="00324F0A">
        <w:t>0002_2020_Przedmiar robot_Radonice_TEL.odpowiedzi1</w:t>
      </w:r>
      <w:bookmarkEnd w:id="0"/>
    </w:p>
    <w:sectPr w:rsidR="0032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9BC"/>
    <w:multiLevelType w:val="hybridMultilevel"/>
    <w:tmpl w:val="E32A5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56AE9"/>
    <w:multiLevelType w:val="hybridMultilevel"/>
    <w:tmpl w:val="B5A63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BC"/>
    <w:rsid w:val="00040BCF"/>
    <w:rsid w:val="00295521"/>
    <w:rsid w:val="00324F0A"/>
    <w:rsid w:val="007B7AAE"/>
    <w:rsid w:val="008E55EA"/>
    <w:rsid w:val="00B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1BCC"/>
  <w15:chartTrackingRefBased/>
  <w15:docId w15:val="{3ED67675-8EE1-4F64-83ED-D9215973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3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3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5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7</cp:revision>
  <dcterms:created xsi:type="dcterms:W3CDTF">2020-04-14T13:50:00Z</dcterms:created>
  <dcterms:modified xsi:type="dcterms:W3CDTF">2020-04-16T10:52:00Z</dcterms:modified>
</cp:coreProperties>
</file>