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FB36F6" w:rsidRPr="00605610" w:rsidTr="000D3A22">
        <w:trPr>
          <w:trHeight w:val="359"/>
        </w:trPr>
        <w:tc>
          <w:tcPr>
            <w:tcW w:w="4248" w:type="dxa"/>
            <w:gridSpan w:val="2"/>
            <w:hideMark/>
          </w:tcPr>
          <w:p w:rsidR="00FB36F6" w:rsidRPr="00605610" w:rsidRDefault="00FB36F6" w:rsidP="000D3A22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color w:val="0D0D0D" w:themeColor="text1" w:themeTint="F2"/>
                <w:sz w:val="18"/>
                <w:szCs w:val="18"/>
                <w:lang w:val="de-DE" w:eastAsia="ar-SA"/>
              </w:rPr>
            </w:pPr>
            <w:proofErr w:type="spellStart"/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8"/>
                <w:szCs w:val="18"/>
                <w:lang w:val="de-DE" w:eastAsia="ar-SA"/>
              </w:rPr>
              <w:t>e-mail</w:t>
            </w:r>
            <w:proofErr w:type="spellEnd"/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8"/>
                <w:szCs w:val="18"/>
                <w:lang w:val="de-DE" w:eastAsia="ar-SA"/>
              </w:rPr>
              <w:t>: sekretariat@zdp.pwz.pl</w:t>
            </w:r>
          </w:p>
        </w:tc>
        <w:tc>
          <w:tcPr>
            <w:tcW w:w="2700" w:type="dxa"/>
            <w:gridSpan w:val="2"/>
            <w:hideMark/>
          </w:tcPr>
          <w:p w:rsidR="00FB36F6" w:rsidRPr="00605610" w:rsidRDefault="00FB36F6" w:rsidP="000D3A22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color w:val="0D0D0D" w:themeColor="text1" w:themeTint="F2"/>
                <w:sz w:val="18"/>
                <w:szCs w:val="18"/>
                <w:lang w:eastAsia="ar-SA"/>
              </w:rPr>
            </w:pPr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FB36F6" w:rsidRPr="00605610" w:rsidRDefault="00FB36F6" w:rsidP="000D3A22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D0D0D" w:themeColor="text1" w:themeTint="F2"/>
                <w:spacing w:val="20"/>
                <w:sz w:val="26"/>
                <w:szCs w:val="26"/>
                <w:lang w:eastAsia="ar-SA"/>
              </w:rPr>
            </w:pPr>
            <w:r w:rsidRPr="00605610">
              <w:rPr>
                <w:rFonts w:ascii="Calibri" w:eastAsia="Calibri" w:hAnsi="Calibri" w:cs="Times New Roman"/>
                <w:noProof/>
                <w:color w:val="0D0D0D" w:themeColor="text1" w:themeTint="F2"/>
                <w:lang w:eastAsia="pl-PL"/>
              </w:rPr>
              <w:drawing>
                <wp:inline distT="0" distB="0" distL="0" distR="0" wp14:anchorId="22D739C6" wp14:editId="35D037D9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36F6" w:rsidRPr="00605610" w:rsidTr="000D3A22">
        <w:trPr>
          <w:trHeight w:val="904"/>
        </w:trPr>
        <w:tc>
          <w:tcPr>
            <w:tcW w:w="6948" w:type="dxa"/>
            <w:gridSpan w:val="4"/>
          </w:tcPr>
          <w:p w:rsidR="00FB36F6" w:rsidRPr="00605610" w:rsidRDefault="00FB36F6" w:rsidP="000D3A22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color w:val="0D0D0D" w:themeColor="text1" w:themeTint="F2"/>
                <w:spacing w:val="20"/>
                <w:sz w:val="26"/>
                <w:szCs w:val="26"/>
                <w:lang w:eastAsia="ar-SA"/>
              </w:rPr>
            </w:pPr>
            <w:r w:rsidRPr="00605610">
              <w:rPr>
                <w:rFonts w:ascii="Arial" w:eastAsia="Times New Roman" w:hAnsi="Arial" w:cs="Arial"/>
                <w:b/>
                <w:color w:val="0D0D0D" w:themeColor="text1" w:themeTint="F2"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FB36F6" w:rsidRPr="00605610" w:rsidRDefault="00FB36F6" w:rsidP="000D3A22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color w:val="0D0D0D" w:themeColor="text1" w:themeTint="F2"/>
                <w:spacing w:val="20"/>
                <w:sz w:val="26"/>
                <w:szCs w:val="26"/>
                <w:lang w:eastAsia="ar-SA"/>
              </w:rPr>
            </w:pPr>
            <w:r w:rsidRPr="00605610">
              <w:rPr>
                <w:rFonts w:ascii="Arial" w:eastAsia="Times New Roman" w:hAnsi="Arial" w:cs="Arial"/>
                <w:b/>
                <w:color w:val="0D0D0D" w:themeColor="text1" w:themeTint="F2"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:rsidR="00FB36F6" w:rsidRPr="00605610" w:rsidRDefault="00FB36F6" w:rsidP="000D3A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FB36F6" w:rsidRPr="00605610" w:rsidRDefault="00FB36F6" w:rsidP="000D3A22">
            <w:pPr>
              <w:spacing w:after="0" w:line="240" w:lineRule="auto"/>
              <w:rPr>
                <w:rFonts w:ascii="Arial" w:eastAsia="Times New Roman" w:hAnsi="Arial" w:cs="Arial"/>
                <w:b/>
                <w:color w:val="0D0D0D" w:themeColor="text1" w:themeTint="F2"/>
                <w:spacing w:val="20"/>
                <w:sz w:val="26"/>
                <w:szCs w:val="26"/>
                <w:lang w:eastAsia="ar-SA"/>
              </w:rPr>
            </w:pPr>
          </w:p>
        </w:tc>
      </w:tr>
      <w:tr w:rsidR="00FB36F6" w:rsidRPr="00605610" w:rsidTr="000D3A22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FB36F6" w:rsidRPr="00605610" w:rsidRDefault="00FB36F6" w:rsidP="000D3A22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FB36F6" w:rsidRPr="00605610" w:rsidRDefault="00FB36F6" w:rsidP="000D3A22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FB36F6" w:rsidRPr="00605610" w:rsidRDefault="00FB36F6" w:rsidP="000D3A22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FB36F6" w:rsidRPr="00605610" w:rsidRDefault="00FB36F6" w:rsidP="000D3A22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  <w:t xml:space="preserve">NIP </w:t>
            </w:r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pl-PL"/>
              </w:rPr>
              <w:t>527-218-53-41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FB36F6" w:rsidRPr="00605610" w:rsidRDefault="00FB36F6" w:rsidP="000D3A22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  <w:t>Konto nr 57 1240 6973 1111 0010 8712 9374</w:t>
            </w:r>
          </w:p>
          <w:p w:rsidR="00FB36F6" w:rsidRPr="00605610" w:rsidRDefault="00FB36F6" w:rsidP="000D3A22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  <w:t>Bank Pekao S.A.</w:t>
            </w:r>
          </w:p>
        </w:tc>
      </w:tr>
    </w:tbl>
    <w:p w:rsidR="00FB36F6" w:rsidRPr="00605610" w:rsidRDefault="00FB36F6" w:rsidP="00FB36F6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color w:val="0D0D0D" w:themeColor="text1" w:themeTint="F2"/>
          <w:sz w:val="24"/>
          <w:szCs w:val="24"/>
          <w:lang w:eastAsia="ar-SA"/>
        </w:rPr>
      </w:pPr>
    </w:p>
    <w:tbl>
      <w:tblPr>
        <w:tblW w:w="9212" w:type="dxa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2158"/>
      </w:tblGrid>
      <w:tr w:rsidR="00FB36F6" w:rsidRPr="00605610" w:rsidTr="000D3A22">
        <w:tc>
          <w:tcPr>
            <w:tcW w:w="2660" w:type="dxa"/>
            <w:hideMark/>
          </w:tcPr>
          <w:p w:rsidR="00FB36F6" w:rsidRPr="00605610" w:rsidRDefault="00FB36F6" w:rsidP="000D3A22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:rsidR="00FB36F6" w:rsidRPr="00605610" w:rsidRDefault="00FB36F6" w:rsidP="000D3A22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  <w:t>Nasz znak:                                      Nr pisma:</w:t>
            </w:r>
          </w:p>
          <w:p w:rsidR="00FB36F6" w:rsidRPr="00605610" w:rsidRDefault="00FB36F6" w:rsidP="000D3A22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  <w:t>ZP-3</w:t>
            </w:r>
            <w:r w:rsidRPr="00605610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  <w:t>/2020</w:t>
            </w:r>
          </w:p>
        </w:tc>
        <w:tc>
          <w:tcPr>
            <w:tcW w:w="2158" w:type="dxa"/>
            <w:hideMark/>
          </w:tcPr>
          <w:p w:rsidR="00FB36F6" w:rsidRPr="00605610" w:rsidRDefault="00FB36F6" w:rsidP="000D3A22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  <w:t>Data:</w:t>
            </w:r>
          </w:p>
          <w:p w:rsidR="00FB36F6" w:rsidRPr="00605610" w:rsidRDefault="00FB36F6" w:rsidP="000D3A22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</w:pPr>
          </w:p>
          <w:p w:rsidR="00FB36F6" w:rsidRPr="00605610" w:rsidRDefault="00FB36F6" w:rsidP="000D3A22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  <w:t>14.04.2020</w:t>
            </w:r>
            <w:r w:rsidRPr="00605610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  <w:t xml:space="preserve"> r.</w:t>
            </w:r>
          </w:p>
          <w:p w:rsidR="00FB36F6" w:rsidRPr="00605610" w:rsidRDefault="00FB36F6" w:rsidP="000D3A22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</w:pPr>
          </w:p>
        </w:tc>
      </w:tr>
    </w:tbl>
    <w:p w:rsidR="00FB36F6" w:rsidRPr="000903CA" w:rsidRDefault="00FB36F6" w:rsidP="00FB36F6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wszystkich zainteresowanych</w:t>
      </w:r>
      <w:bookmarkStart w:id="0" w:name="_GoBack"/>
      <w:bookmarkEnd w:id="0"/>
    </w:p>
    <w:p w:rsidR="00FB36F6" w:rsidRPr="00CE1694" w:rsidRDefault="00FB36F6" w:rsidP="00FB36F6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</w:p>
    <w:p w:rsidR="00FB36F6" w:rsidRPr="00CE1694" w:rsidRDefault="00FB36F6" w:rsidP="00FB36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</w:pPr>
      <w:r w:rsidRPr="00CE169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Dotyczy postępowania prowadzonego w trybie przetargu nieograniczonego nr ZP-3/2020 pn.</w:t>
      </w:r>
      <w:r w:rsidRPr="00CE1694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pl-PL"/>
        </w:rPr>
        <w:t xml:space="preserve"> </w:t>
      </w:r>
      <w:r w:rsidRPr="00CE1694">
        <w:rPr>
          <w:rFonts w:ascii="Times New Roman" w:eastAsia="Times New Roman" w:hAnsi="Times New Roman" w:cs="Times New Roman"/>
          <w:b/>
          <w:i/>
          <w:color w:val="0D0D0D" w:themeColor="text1" w:themeTint="F2"/>
          <w:sz w:val="24"/>
          <w:szCs w:val="24"/>
          <w:lang w:eastAsia="pl-PL"/>
        </w:rPr>
        <w:t>„</w:t>
      </w:r>
      <w:r w:rsidRPr="00CE1694">
        <w:rPr>
          <w:rFonts w:ascii="Times New Roman" w:eastAsia="Calibri" w:hAnsi="Times New Roman" w:cs="Times New Roman"/>
          <w:b/>
          <w:i/>
          <w:color w:val="0D0D0D" w:themeColor="text1" w:themeTint="F2"/>
          <w:sz w:val="24"/>
          <w:szCs w:val="24"/>
        </w:rPr>
        <w:t xml:space="preserve">Przebudowa obiektu mostowego przez Kanał </w:t>
      </w:r>
      <w:proofErr w:type="spellStart"/>
      <w:r w:rsidRPr="00CE1694">
        <w:rPr>
          <w:rFonts w:ascii="Times New Roman" w:eastAsia="Calibri" w:hAnsi="Times New Roman" w:cs="Times New Roman"/>
          <w:b/>
          <w:i/>
          <w:color w:val="0D0D0D" w:themeColor="text1" w:themeTint="F2"/>
          <w:sz w:val="24"/>
          <w:szCs w:val="24"/>
        </w:rPr>
        <w:t>Olszowiecki</w:t>
      </w:r>
      <w:proofErr w:type="spellEnd"/>
      <w:r w:rsidRPr="00CE1694">
        <w:rPr>
          <w:rFonts w:ascii="Times New Roman" w:eastAsia="Calibri" w:hAnsi="Times New Roman" w:cs="Times New Roman"/>
          <w:b/>
          <w:i/>
          <w:color w:val="0D0D0D" w:themeColor="text1" w:themeTint="F2"/>
          <w:sz w:val="24"/>
          <w:szCs w:val="24"/>
        </w:rPr>
        <w:t xml:space="preserve"> w m. Józefów  w ramach przebudowy drogi powiatowej nr 4134W oraz rozbudowa pasa drogowego drogi powiatowej nr 4126W (ul. P. Jakubowicza) związana m.in. z rozbudową mostu i dojazdów do mostu w m. Lipków, gm. Stare Babice" w ramach Wieloletniego Programu Budowy i Przebudowy Obiektów Inżynierskich zlokalizowanych w pasach drogowych dróg powiatowych Etap I</w:t>
      </w:r>
      <w:r w:rsidRPr="00CE1694">
        <w:rPr>
          <w:rFonts w:ascii="Times New Roman" w:eastAsia="Times New Roman" w:hAnsi="Times New Roman" w:cs="Times New Roman"/>
          <w:b/>
          <w:i/>
          <w:color w:val="0D0D0D" w:themeColor="text1" w:themeTint="F2"/>
          <w:sz w:val="24"/>
          <w:szCs w:val="24"/>
          <w:lang w:eastAsia="pl-PL"/>
        </w:rPr>
        <w:t>”</w:t>
      </w:r>
    </w:p>
    <w:p w:rsidR="00FB36F6" w:rsidRPr="00CE1694" w:rsidRDefault="00FB36F6" w:rsidP="00FB36F6">
      <w:pPr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</w:p>
    <w:p w:rsidR="00FB36F6" w:rsidRPr="003F711B" w:rsidRDefault="00FB36F6" w:rsidP="00FB36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11B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informuje, że od jednego z wykonawców wpłynęło zapytanie następującej treści:</w:t>
      </w:r>
    </w:p>
    <w:p w:rsidR="00FB36F6" w:rsidRPr="003F711B" w:rsidRDefault="00FB36F6" w:rsidP="00FB36F6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B36F6" w:rsidRPr="003F711B" w:rsidRDefault="00FB36F6" w:rsidP="00FB36F6">
      <w:pPr>
        <w:pStyle w:val="gwp4e0ceb12msonormal"/>
        <w:spacing w:before="0" w:beforeAutospacing="0" w:after="0" w:afterAutospacing="0"/>
        <w:jc w:val="both"/>
      </w:pPr>
      <w:r w:rsidRPr="003F711B">
        <w:t xml:space="preserve">Proszę o informację czy wadium do postępowania na „Przebudowa obiektu mostowego przez Kanał </w:t>
      </w:r>
      <w:proofErr w:type="spellStart"/>
      <w:r w:rsidRPr="003F711B">
        <w:t>Olszowiecki</w:t>
      </w:r>
      <w:proofErr w:type="spellEnd"/>
      <w:r w:rsidRPr="003F711B">
        <w:t xml:space="preserve"> w m. Józefów  w ramach przebudowy drogi powiatowej nr 4134W oraz rozbudowa pasa drogowego drogi powiatowej nr 4126W (ul. P. Jakubowicza) związana m.in. z rozbudową mostu i dojazdów do mostu w m. Lipków, gm. Stare Babice" w ramach Wieloletniego Programu Budowy i Przebudowy Obiektów Inżynierskich zlokalizowanych w pasach drogowych dróg powiatowych Etap I” można przesłać w formie elektronicznej opatrzonej podpisem kwalifikowanym? </w:t>
      </w:r>
    </w:p>
    <w:p w:rsidR="00FB36F6" w:rsidRPr="003F711B" w:rsidRDefault="00FB36F6" w:rsidP="00FB36F6">
      <w:pPr>
        <w:pStyle w:val="gwp4e0ceb12msonormal"/>
        <w:spacing w:before="0" w:beforeAutospacing="0" w:after="0" w:afterAutospacing="0"/>
        <w:jc w:val="both"/>
      </w:pPr>
      <w:r w:rsidRPr="003F711B">
        <w:t>Jeżeli tak, prosimy o wskazanie adresu e-mail do wysłania ww. dokumentu. Informujemy, że z uwagi na ogłoszoną w kraju epidemię, wielu ubezpieczycieli wydaje gwarancje wadialne tylko elektronicznie, celem uniknięcia zarażenia wirusem.</w:t>
      </w:r>
    </w:p>
    <w:p w:rsidR="00FB36F6" w:rsidRDefault="00FB36F6" w:rsidP="00FB36F6"/>
    <w:p w:rsidR="00FB36F6" w:rsidRDefault="00FB36F6" w:rsidP="00FB36F6">
      <w:pPr>
        <w:jc w:val="both"/>
        <w:rPr>
          <w:rFonts w:ascii="Times New Roman" w:hAnsi="Times New Roman" w:cs="Times New Roman"/>
          <w:sz w:val="24"/>
          <w:szCs w:val="24"/>
        </w:rPr>
      </w:pPr>
      <w:r w:rsidRPr="003F711B">
        <w:rPr>
          <w:rFonts w:ascii="Times New Roman" w:hAnsi="Times New Roman" w:cs="Times New Roman"/>
          <w:sz w:val="24"/>
          <w:szCs w:val="24"/>
        </w:rPr>
        <w:t xml:space="preserve">Zamawiający dopuszcza złożenie wadium w postaci </w:t>
      </w:r>
      <w:r>
        <w:rPr>
          <w:rFonts w:ascii="Times New Roman" w:hAnsi="Times New Roman" w:cs="Times New Roman"/>
          <w:sz w:val="24"/>
          <w:szCs w:val="24"/>
        </w:rPr>
        <w:t xml:space="preserve">oryginału </w:t>
      </w:r>
      <w:r w:rsidRPr="003F711B">
        <w:rPr>
          <w:rFonts w:ascii="Times New Roman" w:hAnsi="Times New Roman" w:cs="Times New Roman"/>
          <w:sz w:val="24"/>
          <w:szCs w:val="24"/>
        </w:rPr>
        <w:t xml:space="preserve">dokumentu elektronicznego podpisanego kwalifikowanym podpisem elektronicznym. </w:t>
      </w:r>
      <w:r>
        <w:rPr>
          <w:rFonts w:ascii="Times New Roman" w:hAnsi="Times New Roman" w:cs="Times New Roman"/>
          <w:sz w:val="24"/>
          <w:szCs w:val="24"/>
        </w:rPr>
        <w:t xml:space="preserve">Dokument należy przesłać na adres </w:t>
      </w:r>
      <w:hyperlink r:id="rId6" w:history="1">
        <w:r w:rsidRPr="009D16B1">
          <w:rPr>
            <w:rStyle w:val="Hipercze"/>
            <w:rFonts w:ascii="Times New Roman" w:hAnsi="Times New Roman" w:cs="Times New Roman"/>
            <w:sz w:val="24"/>
            <w:szCs w:val="24"/>
          </w:rPr>
          <w:t>sekretariat@zdp.pwz.pl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F711B">
        <w:rPr>
          <w:rFonts w:ascii="Times New Roman" w:hAnsi="Times New Roman" w:cs="Times New Roman"/>
          <w:sz w:val="24"/>
          <w:szCs w:val="24"/>
        </w:rPr>
        <w:t xml:space="preserve">Równocześnie zamawiający informuje, że przed terminem otwarcia ofert nie będzie weryfikował poprawności złożonego wadium. </w:t>
      </w:r>
      <w:r>
        <w:rPr>
          <w:rFonts w:ascii="Times New Roman" w:hAnsi="Times New Roman" w:cs="Times New Roman"/>
          <w:sz w:val="24"/>
          <w:szCs w:val="24"/>
        </w:rPr>
        <w:t>Działania takie stanowiłyby naruszenie zasad uczciwej konkurencji. Zamawiający wskazuje</w:t>
      </w:r>
      <w:r w:rsidRPr="005E125A">
        <w:rPr>
          <w:rFonts w:ascii="Times New Roman" w:hAnsi="Times New Roman" w:cs="Times New Roman"/>
          <w:sz w:val="24"/>
          <w:szCs w:val="24"/>
        </w:rPr>
        <w:t>, że biorąc pod uwagę cel wadium w postępowaniu o udzielenie zamówienia publicznego, jakim jest zabezpieczenie ofert składanych przez wykonawców przyjąć należy, że prawidłowo wniesione wadium (inne niż pieniężne) to takie które daje realną gwarancję wyegzekwowania ustalonej kwoty, a zatem należycie zabezpiecza interes zamawiającego.</w:t>
      </w:r>
      <w:r>
        <w:rPr>
          <w:rFonts w:ascii="Times New Roman" w:hAnsi="Times New Roman" w:cs="Times New Roman"/>
          <w:sz w:val="24"/>
          <w:szCs w:val="24"/>
        </w:rPr>
        <w:t xml:space="preserve"> Wobec tego wadium składane w formie gwarancji bankowej lub ubezpieczeniowej nie może zawierać postanowień ograniczających skorzystanie z wadium lub dających wykonawcy możliwość wygaszenia gwarancji przed upływem terminu składania ofert. </w:t>
      </w:r>
    </w:p>
    <w:p w:rsidR="00FB36F6" w:rsidRDefault="00FB36F6" w:rsidP="00FB36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Jednocześnie zamawiający informuje, że działając na podstawie art. 38 ust. 4 ustawy Prawo zamówień publicznych zmienia treść specyfikacji istotnych warunków zamówienia. </w:t>
      </w:r>
    </w:p>
    <w:p w:rsidR="00FB36F6" w:rsidRDefault="00FB36F6" w:rsidP="00FB36F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36F6" w:rsidRPr="00BB0286" w:rsidRDefault="00FB36F6" w:rsidP="00FB36F6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D0D0D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BB0286">
        <w:rPr>
          <w:rFonts w:ascii="Times New Roman" w:eastAsia="Times New Roman" w:hAnsi="Times New Roman" w:cs="Times New Roman"/>
          <w:b/>
          <w:bCs/>
          <w:color w:val="0D0D0D"/>
          <w:lang w:eastAsia="pl-PL"/>
        </w:rPr>
        <w:t>art. 8</w:t>
      </w:r>
    </w:p>
    <w:p w:rsidR="00FB36F6" w:rsidRPr="00BB0286" w:rsidRDefault="00FB36F6" w:rsidP="00FB36F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D0D0D"/>
          <w:lang w:eastAsia="pl-PL"/>
        </w:rPr>
      </w:pPr>
      <w:r w:rsidRPr="00BB0286">
        <w:rPr>
          <w:rFonts w:ascii="Times New Roman" w:eastAsia="Times New Roman" w:hAnsi="Times New Roman" w:cs="Times New Roman"/>
          <w:b/>
          <w:bCs/>
          <w:color w:val="0D0D0D"/>
          <w:lang w:eastAsia="pl-PL"/>
        </w:rPr>
        <w:t>WYMAGANIA DOTYCZĄCE WADIUM</w:t>
      </w:r>
    </w:p>
    <w:p w:rsidR="00FB36F6" w:rsidRPr="00BB0286" w:rsidRDefault="00FB36F6" w:rsidP="00FB36F6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D0D0D"/>
          <w:lang w:eastAsia="pl-PL"/>
        </w:rPr>
      </w:pPr>
      <w:r w:rsidRPr="00BB0286">
        <w:rPr>
          <w:rFonts w:ascii="Times New Roman" w:eastAsia="Times New Roman" w:hAnsi="Times New Roman" w:cs="Times New Roman"/>
          <w:b/>
          <w:bCs/>
          <w:color w:val="0D0D0D"/>
          <w:lang w:eastAsia="pl-PL"/>
        </w:rPr>
        <w:t>§ 1</w:t>
      </w:r>
    </w:p>
    <w:p w:rsidR="00FB36F6" w:rsidRPr="00BB0286" w:rsidRDefault="00FB36F6" w:rsidP="00FB36F6">
      <w:pPr>
        <w:tabs>
          <w:tab w:val="left" w:pos="0"/>
          <w:tab w:val="left" w:pos="72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D0D0D"/>
          <w:u w:val="single"/>
          <w:lang w:eastAsia="pl-PL"/>
        </w:rPr>
      </w:pPr>
      <w:r w:rsidRPr="00BB0286">
        <w:rPr>
          <w:rFonts w:ascii="Times New Roman" w:eastAsia="Times New Roman" w:hAnsi="Times New Roman" w:cs="Times New Roman"/>
          <w:b/>
          <w:color w:val="0D0D0D"/>
          <w:u w:val="single"/>
          <w:lang w:eastAsia="pl-PL"/>
        </w:rPr>
        <w:t>Wysokość wadium i formy jego wniesienia</w:t>
      </w:r>
    </w:p>
    <w:p w:rsidR="00FB36F6" w:rsidRPr="00BB0286" w:rsidRDefault="00FB36F6" w:rsidP="00FB36F6">
      <w:pPr>
        <w:numPr>
          <w:ilvl w:val="0"/>
          <w:numId w:val="1"/>
        </w:numPr>
        <w:spacing w:before="120" w:after="0" w:line="360" w:lineRule="auto"/>
        <w:jc w:val="both"/>
        <w:rPr>
          <w:rFonts w:ascii="Times New Roman" w:eastAsia="Times New Roman" w:hAnsi="Times New Roman" w:cs="Times New Roman"/>
          <w:color w:val="0D0D0D"/>
          <w:lang w:eastAsia="pl-PL"/>
        </w:rPr>
      </w:pPr>
      <w:r w:rsidRPr="00BB0286">
        <w:rPr>
          <w:rFonts w:ascii="Times New Roman" w:eastAsia="Times New Roman" w:hAnsi="Times New Roman" w:cs="Times New Roman"/>
          <w:color w:val="0D0D0D"/>
          <w:lang w:eastAsia="pl-PL"/>
        </w:rPr>
        <w:t>Każda oferta musi być zabezpieczona wadium na cały okres związania ofertą, w wysokości:</w:t>
      </w:r>
    </w:p>
    <w:p w:rsidR="00FB36F6" w:rsidRPr="00BB0286" w:rsidRDefault="00FB36F6" w:rsidP="00FB36F6">
      <w:pPr>
        <w:suppressAutoHyphens/>
        <w:autoSpaceDE w:val="0"/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color w:val="0D0D0D"/>
          <w:lang w:eastAsia="pl-PL"/>
        </w:rPr>
      </w:pPr>
      <w:r w:rsidRPr="00BB0286">
        <w:rPr>
          <w:rFonts w:ascii="Times New Roman" w:eastAsia="Times New Roman" w:hAnsi="Times New Roman" w:cs="Times New Roman"/>
          <w:color w:val="0D0D0D"/>
          <w:lang w:eastAsia="pl-PL"/>
        </w:rPr>
        <w:t>36 000 zł (słownie trzydzieści sześć tysięcy złotych)</w:t>
      </w:r>
    </w:p>
    <w:p w:rsidR="00FB36F6" w:rsidRPr="00BB0286" w:rsidRDefault="00FB36F6" w:rsidP="00FB36F6">
      <w:pPr>
        <w:suppressAutoHyphens/>
        <w:autoSpaceDE w:val="0"/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color w:val="0D0D0D"/>
          <w:lang w:eastAsia="ar-SA"/>
        </w:rPr>
      </w:pPr>
      <w:r w:rsidRPr="00BB0286">
        <w:rPr>
          <w:rFonts w:ascii="Times New Roman" w:eastAsia="Times New Roman" w:hAnsi="Times New Roman" w:cs="Times New Roman"/>
          <w:color w:val="0D0D0D"/>
          <w:lang w:eastAsia="ar-SA"/>
        </w:rPr>
        <w:t>lub równowartość tej kwoty wg średniego kursu NBP z dnia wniesienia wadium.</w:t>
      </w:r>
    </w:p>
    <w:p w:rsidR="00FB36F6" w:rsidRPr="00BB0286" w:rsidRDefault="00FB36F6" w:rsidP="00FB36F6">
      <w:pPr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color w:val="0D0D0D"/>
          <w:lang w:eastAsia="pl-PL"/>
        </w:rPr>
      </w:pPr>
      <w:r w:rsidRPr="00BB0286">
        <w:rPr>
          <w:rFonts w:ascii="Times New Roman" w:eastAsia="Times New Roman" w:hAnsi="Times New Roman" w:cs="Times New Roman"/>
          <w:color w:val="0D0D0D"/>
          <w:lang w:eastAsia="pl-PL"/>
        </w:rPr>
        <w:t>W przypadku wnoszenia wadium w formie pieniądza w tytule przelewu należy wpisać wadium i numer postępowania.</w:t>
      </w:r>
    </w:p>
    <w:p w:rsidR="00FB36F6" w:rsidRPr="00BB0286" w:rsidRDefault="00FB36F6" w:rsidP="00FB36F6">
      <w:pPr>
        <w:numPr>
          <w:ilvl w:val="0"/>
          <w:numId w:val="2"/>
        </w:numPr>
        <w:tabs>
          <w:tab w:val="left" w:pos="1080"/>
        </w:tabs>
        <w:spacing w:before="120" w:after="0" w:line="360" w:lineRule="auto"/>
        <w:ind w:left="357" w:hanging="357"/>
        <w:jc w:val="both"/>
        <w:rPr>
          <w:rFonts w:ascii="Times New Roman" w:eastAsia="Times New Roman" w:hAnsi="Times New Roman" w:cs="Times New Roman"/>
          <w:color w:val="0D0D0D"/>
          <w:lang w:eastAsia="pl-PL"/>
        </w:rPr>
      </w:pPr>
      <w:r w:rsidRPr="00BB0286">
        <w:rPr>
          <w:rFonts w:ascii="Times New Roman" w:eastAsia="Times New Roman" w:hAnsi="Times New Roman" w:cs="Times New Roman"/>
          <w:color w:val="0D0D0D"/>
          <w:lang w:eastAsia="pl-PL"/>
        </w:rPr>
        <w:t>Wadium może być wniesione w następujących formach:</w:t>
      </w:r>
    </w:p>
    <w:p w:rsidR="00FB36F6" w:rsidRPr="00BB0286" w:rsidRDefault="00FB36F6" w:rsidP="00FB36F6">
      <w:pPr>
        <w:numPr>
          <w:ilvl w:val="0"/>
          <w:numId w:val="3"/>
        </w:numPr>
        <w:tabs>
          <w:tab w:val="left" w:pos="1364"/>
        </w:tabs>
        <w:spacing w:after="0" w:line="360" w:lineRule="auto"/>
        <w:ind w:left="641" w:hanging="357"/>
        <w:jc w:val="both"/>
        <w:rPr>
          <w:rFonts w:ascii="Times New Roman" w:eastAsia="Times New Roman" w:hAnsi="Times New Roman" w:cs="Times New Roman"/>
          <w:color w:val="0D0D0D"/>
          <w:lang w:eastAsia="pl-PL"/>
        </w:rPr>
      </w:pPr>
      <w:r w:rsidRPr="00BB0286">
        <w:rPr>
          <w:rFonts w:ascii="Times New Roman" w:eastAsia="Times New Roman" w:hAnsi="Times New Roman" w:cs="Times New Roman"/>
          <w:color w:val="0D0D0D"/>
          <w:lang w:eastAsia="pl-PL"/>
        </w:rPr>
        <w:t>pieniądzu,</w:t>
      </w:r>
    </w:p>
    <w:p w:rsidR="00FB36F6" w:rsidRPr="00BB0286" w:rsidRDefault="00FB36F6" w:rsidP="00FB36F6">
      <w:pPr>
        <w:numPr>
          <w:ilvl w:val="0"/>
          <w:numId w:val="3"/>
        </w:numPr>
        <w:tabs>
          <w:tab w:val="left" w:pos="1364"/>
        </w:tabs>
        <w:spacing w:after="0" w:line="360" w:lineRule="auto"/>
        <w:ind w:left="644" w:hanging="360"/>
        <w:jc w:val="both"/>
        <w:rPr>
          <w:rFonts w:ascii="Times New Roman" w:eastAsia="Times New Roman" w:hAnsi="Times New Roman" w:cs="Times New Roman"/>
          <w:color w:val="0D0D0D"/>
          <w:lang w:eastAsia="pl-PL"/>
        </w:rPr>
      </w:pPr>
      <w:r w:rsidRPr="00BB0286">
        <w:rPr>
          <w:rFonts w:ascii="Times New Roman" w:eastAsia="Times New Roman" w:hAnsi="Times New Roman" w:cs="Times New Roman"/>
          <w:color w:val="0D0D0D"/>
          <w:lang w:eastAsia="pl-PL"/>
        </w:rPr>
        <w:t>poręczeniach bankowych lub poręczeniach spółdzielczej kasy oszczędnościowo-kredytowej, z tym że poręczenie kasy jest zawsze poręczeniem pieniężnym,</w:t>
      </w:r>
    </w:p>
    <w:p w:rsidR="00FB36F6" w:rsidRPr="00BB0286" w:rsidRDefault="00FB36F6" w:rsidP="00FB36F6">
      <w:pPr>
        <w:numPr>
          <w:ilvl w:val="0"/>
          <w:numId w:val="3"/>
        </w:numPr>
        <w:tabs>
          <w:tab w:val="left" w:pos="1364"/>
        </w:tabs>
        <w:spacing w:after="0" w:line="360" w:lineRule="auto"/>
        <w:ind w:left="644" w:hanging="360"/>
        <w:jc w:val="both"/>
        <w:rPr>
          <w:rFonts w:ascii="Times New Roman" w:eastAsia="Times New Roman" w:hAnsi="Times New Roman" w:cs="Times New Roman"/>
          <w:color w:val="0D0D0D"/>
          <w:lang w:eastAsia="pl-PL"/>
        </w:rPr>
      </w:pPr>
      <w:r w:rsidRPr="00BB0286">
        <w:rPr>
          <w:rFonts w:ascii="Times New Roman" w:eastAsia="Times New Roman" w:hAnsi="Times New Roman" w:cs="Times New Roman"/>
          <w:color w:val="0D0D0D"/>
          <w:lang w:eastAsia="pl-PL"/>
        </w:rPr>
        <w:t>gwarancjach bankowych,</w:t>
      </w:r>
    </w:p>
    <w:p w:rsidR="00FB36F6" w:rsidRPr="00BB0286" w:rsidRDefault="00FB36F6" w:rsidP="00FB36F6">
      <w:pPr>
        <w:numPr>
          <w:ilvl w:val="0"/>
          <w:numId w:val="3"/>
        </w:numPr>
        <w:tabs>
          <w:tab w:val="left" w:pos="1364"/>
        </w:tabs>
        <w:spacing w:after="0" w:line="360" w:lineRule="auto"/>
        <w:ind w:left="644" w:hanging="360"/>
        <w:jc w:val="both"/>
        <w:rPr>
          <w:rFonts w:ascii="Times New Roman" w:eastAsia="Times New Roman" w:hAnsi="Times New Roman" w:cs="Times New Roman"/>
          <w:color w:val="0D0D0D"/>
          <w:lang w:eastAsia="pl-PL"/>
        </w:rPr>
      </w:pPr>
      <w:r w:rsidRPr="00BB0286">
        <w:rPr>
          <w:rFonts w:ascii="Times New Roman" w:eastAsia="Times New Roman" w:hAnsi="Times New Roman" w:cs="Times New Roman"/>
          <w:color w:val="0D0D0D"/>
          <w:lang w:eastAsia="pl-PL"/>
        </w:rPr>
        <w:t>gwarancjach ubezpieczeniowych,</w:t>
      </w:r>
    </w:p>
    <w:p w:rsidR="00FB36F6" w:rsidRPr="00BB0286" w:rsidRDefault="00FB36F6" w:rsidP="00FB36F6">
      <w:pPr>
        <w:numPr>
          <w:ilvl w:val="0"/>
          <w:numId w:val="3"/>
        </w:numPr>
        <w:tabs>
          <w:tab w:val="left" w:pos="1364"/>
        </w:tabs>
        <w:spacing w:after="0" w:line="360" w:lineRule="auto"/>
        <w:ind w:left="644" w:hanging="360"/>
        <w:jc w:val="both"/>
        <w:rPr>
          <w:rFonts w:ascii="Times New Roman" w:eastAsia="Times New Roman" w:hAnsi="Times New Roman" w:cs="Times New Roman"/>
          <w:color w:val="0D0D0D"/>
          <w:lang w:eastAsia="pl-PL"/>
        </w:rPr>
      </w:pPr>
      <w:r w:rsidRPr="00BB0286">
        <w:rPr>
          <w:rFonts w:ascii="Times New Roman" w:eastAsia="Times New Roman" w:hAnsi="Times New Roman" w:cs="Times New Roman"/>
          <w:color w:val="0D0D0D"/>
          <w:lang w:eastAsia="pl-PL"/>
        </w:rPr>
        <w:t>poręczeniach udzielanych przez podmioty, o których mowa w art. 6 b ust. 5 pkt 2 ustawy z dnia 9 listopada 2000 r. o utworzeniu Polskiej Agencji Rozwoju Przedsiębiorczości (Dz.U. Nr 109, poz. 1158, z </w:t>
      </w:r>
      <w:proofErr w:type="spellStart"/>
      <w:r w:rsidRPr="00BB0286">
        <w:rPr>
          <w:rFonts w:ascii="Times New Roman" w:eastAsia="Times New Roman" w:hAnsi="Times New Roman" w:cs="Times New Roman"/>
          <w:color w:val="0D0D0D"/>
          <w:lang w:eastAsia="pl-PL"/>
        </w:rPr>
        <w:t>późn</w:t>
      </w:r>
      <w:proofErr w:type="spellEnd"/>
      <w:r w:rsidRPr="00BB0286">
        <w:rPr>
          <w:rFonts w:ascii="Times New Roman" w:eastAsia="Times New Roman" w:hAnsi="Times New Roman" w:cs="Times New Roman"/>
          <w:color w:val="0D0D0D"/>
          <w:lang w:eastAsia="pl-PL"/>
        </w:rPr>
        <w:t>. zm.).</w:t>
      </w:r>
    </w:p>
    <w:p w:rsidR="00FB36F6" w:rsidRPr="00BB0286" w:rsidRDefault="00FB36F6" w:rsidP="00FB36F6">
      <w:pPr>
        <w:numPr>
          <w:ilvl w:val="0"/>
          <w:numId w:val="4"/>
        </w:numPr>
        <w:spacing w:before="120" w:after="0" w:line="360" w:lineRule="auto"/>
        <w:jc w:val="both"/>
        <w:rPr>
          <w:rFonts w:ascii="Times New Roman" w:eastAsia="Times New Roman" w:hAnsi="Times New Roman" w:cs="Times New Roman"/>
          <w:color w:val="0D0D0D"/>
          <w:lang w:eastAsia="pl-PL"/>
        </w:rPr>
      </w:pPr>
      <w:r w:rsidRPr="00BB0286">
        <w:rPr>
          <w:rFonts w:ascii="Times New Roman" w:eastAsia="Times New Roman" w:hAnsi="Times New Roman" w:cs="Times New Roman"/>
          <w:color w:val="0D0D0D"/>
          <w:lang w:eastAsia="pl-PL"/>
        </w:rPr>
        <w:t xml:space="preserve">Wadium wnoszone w pieniądzu wnosi się </w:t>
      </w:r>
      <w:r w:rsidRPr="00BB0286">
        <w:rPr>
          <w:rFonts w:ascii="Times New Roman" w:eastAsia="Times New Roman" w:hAnsi="Times New Roman" w:cs="Times New Roman"/>
          <w:color w:val="0D0D0D"/>
          <w:spacing w:val="60"/>
          <w:lang w:eastAsia="pl-PL"/>
        </w:rPr>
        <w:t>wyłącznie</w:t>
      </w:r>
      <w:r w:rsidRPr="00BB0286">
        <w:rPr>
          <w:rFonts w:ascii="Times New Roman" w:eastAsia="Times New Roman" w:hAnsi="Times New Roman" w:cs="Times New Roman"/>
          <w:color w:val="0D0D0D"/>
          <w:lang w:eastAsia="pl-PL"/>
        </w:rPr>
        <w:t xml:space="preserve"> </w:t>
      </w:r>
      <w:r w:rsidRPr="00BB0286">
        <w:rPr>
          <w:rFonts w:ascii="Times New Roman" w:eastAsia="Times New Roman" w:hAnsi="Times New Roman" w:cs="Times New Roman"/>
          <w:color w:val="0D0D0D"/>
          <w:spacing w:val="60"/>
          <w:lang w:eastAsia="pl-PL"/>
        </w:rPr>
        <w:t>przelewem</w:t>
      </w:r>
      <w:r w:rsidRPr="00BB0286">
        <w:rPr>
          <w:rFonts w:ascii="Times New Roman" w:eastAsia="Times New Roman" w:hAnsi="Times New Roman" w:cs="Times New Roman"/>
          <w:color w:val="0D0D0D"/>
          <w:lang w:eastAsia="pl-PL"/>
        </w:rPr>
        <w:t xml:space="preserve"> na rachunek bankowy wskazany przez Zamawiającego. Nie jest dopuszczalna bezpośrednia wpłata kwoty wadium np. w kasie Zamawiającego lub banku.</w:t>
      </w:r>
    </w:p>
    <w:p w:rsidR="00FB36F6" w:rsidRPr="00BB0286" w:rsidRDefault="00FB36F6" w:rsidP="00FB36F6">
      <w:pPr>
        <w:tabs>
          <w:tab w:val="left" w:pos="357"/>
          <w:tab w:val="left" w:pos="1077"/>
        </w:tabs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color w:val="0D0D0D"/>
          <w:lang w:eastAsia="pl-PL"/>
        </w:rPr>
      </w:pPr>
      <w:r w:rsidRPr="00BB0286">
        <w:rPr>
          <w:rFonts w:ascii="Times New Roman" w:eastAsia="Times New Roman" w:hAnsi="Times New Roman" w:cs="Times New Roman"/>
          <w:color w:val="0D0D0D"/>
          <w:lang w:eastAsia="pl-PL"/>
        </w:rPr>
        <w:t>Zaleca się potwierdzenie kopi przelewu – za zgodność z oryginałem – zgodnie z zapisem art. 12 § 1 ust. 7 niniejszej SIWZ.</w:t>
      </w:r>
    </w:p>
    <w:p w:rsidR="00FB36F6" w:rsidRPr="00BB0286" w:rsidRDefault="00FB36F6" w:rsidP="00FB36F6">
      <w:pPr>
        <w:numPr>
          <w:ilvl w:val="0"/>
          <w:numId w:val="4"/>
        </w:numPr>
        <w:tabs>
          <w:tab w:val="left" w:pos="1080"/>
        </w:tabs>
        <w:spacing w:before="120" w:after="0" w:line="360" w:lineRule="auto"/>
        <w:jc w:val="both"/>
        <w:rPr>
          <w:rFonts w:ascii="Times New Roman" w:eastAsia="Times New Roman" w:hAnsi="Times New Roman" w:cs="Times New Roman"/>
          <w:color w:val="0D0D0D"/>
          <w:lang w:eastAsia="pl-PL"/>
        </w:rPr>
      </w:pPr>
      <w:r w:rsidRPr="00BB0286">
        <w:rPr>
          <w:rFonts w:ascii="Times New Roman" w:eastAsia="Times New Roman" w:hAnsi="Times New Roman" w:cs="Times New Roman"/>
          <w:color w:val="0D0D0D"/>
          <w:lang w:eastAsia="pl-PL"/>
        </w:rPr>
        <w:t>Wadium w pieniądzu należy wpłacić na konto Zamawiającego:</w:t>
      </w:r>
    </w:p>
    <w:p w:rsidR="00FB36F6" w:rsidRPr="00BB0286" w:rsidRDefault="00FB36F6" w:rsidP="00FB36F6">
      <w:pPr>
        <w:tabs>
          <w:tab w:val="left" w:pos="357"/>
          <w:tab w:val="left" w:pos="1077"/>
        </w:tabs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color w:val="0D0D0D"/>
          <w:lang w:eastAsia="pl-PL"/>
        </w:rPr>
      </w:pPr>
      <w:r w:rsidRPr="00BB0286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pl-PL"/>
        </w:rPr>
        <w:t>Bank Pekao S.A. 14 1240 6973 1111 0010 8713 0439</w:t>
      </w:r>
      <w:r w:rsidRPr="00BB0286">
        <w:rPr>
          <w:rFonts w:ascii="Times New Roman" w:eastAsia="Times New Roman" w:hAnsi="Times New Roman" w:cs="Times New Roman"/>
          <w:color w:val="0D0D0D"/>
          <w:sz w:val="24"/>
          <w:szCs w:val="24"/>
          <w:lang w:eastAsia="pl-PL"/>
        </w:rPr>
        <w:t xml:space="preserve"> </w:t>
      </w:r>
      <w:r w:rsidRPr="00BB0286">
        <w:rPr>
          <w:rFonts w:ascii="Times New Roman" w:eastAsia="Times New Roman" w:hAnsi="Times New Roman" w:cs="Times New Roman"/>
          <w:color w:val="0D0D0D"/>
          <w:lang w:eastAsia="pl-PL"/>
        </w:rPr>
        <w:t xml:space="preserve"> z podaniem numeru przetargu. Nie jest dopuszczalna bezpośrednia wpłata kwoty wadium np. w kasie zamawiającego lub banku.</w:t>
      </w:r>
    </w:p>
    <w:p w:rsidR="00FB36F6" w:rsidRPr="00BB0286" w:rsidRDefault="00FB36F6" w:rsidP="00FB36F6">
      <w:pPr>
        <w:tabs>
          <w:tab w:val="left" w:pos="357"/>
          <w:tab w:val="left" w:pos="1077"/>
        </w:tabs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color w:val="0D0D0D"/>
          <w:lang w:eastAsia="pl-PL"/>
        </w:rPr>
      </w:pPr>
      <w:r w:rsidRPr="00BB0286">
        <w:rPr>
          <w:rFonts w:ascii="Times New Roman" w:eastAsia="Times New Roman" w:hAnsi="Times New Roman" w:cs="Times New Roman"/>
          <w:color w:val="0D0D0D"/>
          <w:lang w:eastAsia="pl-PL"/>
        </w:rPr>
        <w:t xml:space="preserve"> Wadium wniesione przelewem na konto ZDP uznane będzie za wniesione w terminie, jeżeli przed terminem składania ofert konto Zamawiającego będzie uznane kwotą wadium.</w:t>
      </w:r>
    </w:p>
    <w:p w:rsidR="00FB36F6" w:rsidRPr="00BB0286" w:rsidRDefault="00FB36F6" w:rsidP="00FB36F6">
      <w:pPr>
        <w:tabs>
          <w:tab w:val="left" w:pos="0"/>
          <w:tab w:val="left" w:pos="720"/>
        </w:tabs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color w:val="0D0D0D"/>
          <w:lang w:eastAsia="pl-PL"/>
        </w:rPr>
      </w:pPr>
      <w:r w:rsidRPr="00BB0286">
        <w:rPr>
          <w:rFonts w:ascii="Times New Roman" w:eastAsia="Times New Roman" w:hAnsi="Times New Roman" w:cs="Times New Roman"/>
          <w:b/>
          <w:color w:val="0D0D0D"/>
          <w:lang w:eastAsia="pl-PL"/>
        </w:rPr>
        <w:t>§ 2</w:t>
      </w:r>
    </w:p>
    <w:p w:rsidR="00FB36F6" w:rsidRPr="00BB0286" w:rsidRDefault="00FB36F6" w:rsidP="00FB36F6">
      <w:pPr>
        <w:tabs>
          <w:tab w:val="left" w:pos="0"/>
          <w:tab w:val="left" w:pos="72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D0D0D"/>
          <w:u w:val="single"/>
          <w:lang w:eastAsia="pl-PL"/>
        </w:rPr>
      </w:pPr>
      <w:r w:rsidRPr="00BB0286">
        <w:rPr>
          <w:rFonts w:ascii="Times New Roman" w:eastAsia="Times New Roman" w:hAnsi="Times New Roman" w:cs="Times New Roman"/>
          <w:b/>
          <w:color w:val="0D0D0D"/>
          <w:u w:val="single"/>
          <w:lang w:eastAsia="pl-PL"/>
        </w:rPr>
        <w:t>Zwrot, ponowne wniesienie i zatrzymanie wadium</w:t>
      </w:r>
    </w:p>
    <w:p w:rsidR="00FB36F6" w:rsidRPr="00BB0286" w:rsidRDefault="00FB36F6" w:rsidP="00FB36F6">
      <w:pPr>
        <w:numPr>
          <w:ilvl w:val="0"/>
          <w:numId w:val="5"/>
        </w:numPr>
        <w:tabs>
          <w:tab w:val="left" w:pos="1077"/>
        </w:tabs>
        <w:suppressAutoHyphens/>
        <w:spacing w:before="120" w:after="0" w:line="360" w:lineRule="auto"/>
        <w:ind w:left="357" w:hanging="357"/>
        <w:jc w:val="both"/>
        <w:rPr>
          <w:rFonts w:ascii="Times New Roman" w:eastAsia="Times New Roman" w:hAnsi="Times New Roman" w:cs="Times New Roman"/>
          <w:color w:val="0D0D0D"/>
          <w:lang w:eastAsia="pl-PL"/>
        </w:rPr>
      </w:pPr>
      <w:r w:rsidRPr="00BB0286">
        <w:rPr>
          <w:rFonts w:ascii="Times New Roman" w:eastAsia="Times New Roman" w:hAnsi="Times New Roman" w:cs="Times New Roman"/>
          <w:color w:val="0D0D0D"/>
          <w:lang w:eastAsia="pl-PL"/>
        </w:rPr>
        <w:lastRenderedPageBreak/>
        <w:t>Zamawiający zwraca wadium wszystkim wykonawcom niezwłocznie po wyborze oferty najkorzystniejszej lub unieważnieniu postępowania, z wyjątkiem wykonawcy, którego oferta została wybrana jako najkorzystniejsza, z zastrzeżeniem ust. 6.</w:t>
      </w:r>
    </w:p>
    <w:p w:rsidR="00FB36F6" w:rsidRPr="00BB0286" w:rsidRDefault="00FB36F6" w:rsidP="00FB36F6">
      <w:pPr>
        <w:numPr>
          <w:ilvl w:val="0"/>
          <w:numId w:val="5"/>
        </w:numPr>
        <w:tabs>
          <w:tab w:val="left" w:pos="1077"/>
        </w:tabs>
        <w:suppressAutoHyphens/>
        <w:spacing w:before="120" w:after="0" w:line="360" w:lineRule="auto"/>
        <w:ind w:left="357" w:hanging="357"/>
        <w:jc w:val="both"/>
        <w:rPr>
          <w:rFonts w:ascii="Times New Roman" w:eastAsia="Times New Roman" w:hAnsi="Times New Roman" w:cs="Times New Roman"/>
          <w:color w:val="0D0D0D"/>
          <w:lang w:eastAsia="pl-PL"/>
        </w:rPr>
      </w:pPr>
      <w:r w:rsidRPr="00BB0286">
        <w:rPr>
          <w:rFonts w:ascii="Times New Roman" w:eastAsia="Times New Roman" w:hAnsi="Times New Roman" w:cs="Times New Roman"/>
          <w:color w:val="0D0D0D"/>
          <w:lang w:eastAsia="pl-PL"/>
        </w:rPr>
        <w:t>Wykonawcy, którego oferta została wybrana jako najkorzystniejsza, Zamawiający zwraca wadium niezwłocznie po zawarciu umowy w sprawie zamówienia publicznego oraz wniesieniu zabezpieczenia należytego wykonania umowy, jeżeli jego wniesienia żądano.</w:t>
      </w:r>
    </w:p>
    <w:p w:rsidR="00FB36F6" w:rsidRPr="00BB0286" w:rsidRDefault="00FB36F6" w:rsidP="00FB36F6">
      <w:pPr>
        <w:numPr>
          <w:ilvl w:val="0"/>
          <w:numId w:val="5"/>
        </w:numPr>
        <w:tabs>
          <w:tab w:val="left" w:pos="1077"/>
        </w:tabs>
        <w:suppressAutoHyphens/>
        <w:spacing w:before="120" w:after="0" w:line="360" w:lineRule="auto"/>
        <w:ind w:left="357" w:hanging="357"/>
        <w:jc w:val="both"/>
        <w:rPr>
          <w:rFonts w:ascii="Times New Roman" w:eastAsia="Times New Roman" w:hAnsi="Times New Roman" w:cs="Times New Roman"/>
          <w:color w:val="0D0D0D"/>
          <w:lang w:eastAsia="pl-PL"/>
        </w:rPr>
      </w:pPr>
      <w:r w:rsidRPr="00BB0286">
        <w:rPr>
          <w:rFonts w:ascii="Times New Roman" w:eastAsia="Times New Roman" w:hAnsi="Times New Roman" w:cs="Times New Roman"/>
          <w:color w:val="0D0D0D"/>
          <w:lang w:eastAsia="pl-PL"/>
        </w:rPr>
        <w:t>Zamawiający zwraca niezwłocznie wadium, na wniosek wykonawcy, który wycofał ofertę przed upływem terminu składania ofert.</w:t>
      </w:r>
    </w:p>
    <w:p w:rsidR="00FB36F6" w:rsidRPr="00BB0286" w:rsidRDefault="00FB36F6" w:rsidP="00FB36F6">
      <w:pPr>
        <w:numPr>
          <w:ilvl w:val="0"/>
          <w:numId w:val="5"/>
        </w:numPr>
        <w:tabs>
          <w:tab w:val="left" w:pos="1077"/>
        </w:tabs>
        <w:suppressAutoHyphens/>
        <w:spacing w:before="120" w:after="0" w:line="360" w:lineRule="auto"/>
        <w:ind w:left="357" w:hanging="357"/>
        <w:jc w:val="both"/>
        <w:rPr>
          <w:rFonts w:ascii="Times New Roman" w:eastAsia="Times New Roman" w:hAnsi="Times New Roman" w:cs="Times New Roman"/>
          <w:color w:val="0D0D0D"/>
          <w:lang w:eastAsia="pl-PL"/>
        </w:rPr>
      </w:pPr>
      <w:r w:rsidRPr="00BB0286">
        <w:rPr>
          <w:rFonts w:ascii="Times New Roman" w:eastAsia="Times New Roman" w:hAnsi="Times New Roman" w:cs="Times New Roman"/>
          <w:color w:val="0D0D0D"/>
          <w:lang w:eastAsia="pl-PL"/>
        </w:rPr>
        <w:t xml:space="preserve">Zamawiający żąda ponownego wniesienia wadium przez wykonawcę, któremu zwrócono wadium na podstawie ust. 1, jeżeli w wyniku rozstrzygnięcia odwołania jego oferta została wybrana jako najkorzystniejsza. Wykonawca wnosi wadium w terminie określonym przez Zamawiającego. </w:t>
      </w:r>
    </w:p>
    <w:p w:rsidR="00FB36F6" w:rsidRPr="00BB0286" w:rsidRDefault="00FB36F6" w:rsidP="00FB36F6">
      <w:pPr>
        <w:numPr>
          <w:ilvl w:val="0"/>
          <w:numId w:val="5"/>
        </w:numPr>
        <w:tabs>
          <w:tab w:val="left" w:pos="1077"/>
        </w:tabs>
        <w:suppressAutoHyphens/>
        <w:spacing w:before="120" w:after="0" w:line="360" w:lineRule="auto"/>
        <w:ind w:left="357" w:hanging="357"/>
        <w:jc w:val="both"/>
        <w:rPr>
          <w:rFonts w:ascii="Times New Roman" w:eastAsia="Times New Roman" w:hAnsi="Times New Roman" w:cs="Times New Roman"/>
          <w:color w:val="0D0D0D"/>
          <w:lang w:eastAsia="pl-PL"/>
        </w:rPr>
      </w:pPr>
      <w:r w:rsidRPr="00BB0286">
        <w:rPr>
          <w:rFonts w:ascii="Times New Roman" w:eastAsia="Times New Roman" w:hAnsi="Times New Roman" w:cs="Times New Roman"/>
          <w:color w:val="0D0D0D"/>
          <w:lang w:eastAsia="pl-PL"/>
        </w:rPr>
        <w:t xml:space="preserve">Jeżeli wadium wniesiono w pieniądzu, Zamawiający zwraca je wraz z odsetkami wynikającymi w umowy rachunku bankowego, na którym było ono przechowywane, pomniejszone o koszty prowadzenia rachunku bankowego oraz prowizji bankowej za przelew pieniędzy na rachunek bankowy wskazany przez wykonawcę. </w:t>
      </w:r>
    </w:p>
    <w:p w:rsidR="00FB36F6" w:rsidRPr="00BB0286" w:rsidRDefault="00FB36F6" w:rsidP="00FB36F6">
      <w:pPr>
        <w:numPr>
          <w:ilvl w:val="0"/>
          <w:numId w:val="5"/>
        </w:numPr>
        <w:suppressAutoHyphens/>
        <w:spacing w:before="120" w:after="0" w:line="360" w:lineRule="auto"/>
        <w:ind w:left="357" w:hanging="357"/>
        <w:jc w:val="both"/>
        <w:rPr>
          <w:rFonts w:ascii="Times New Roman" w:eastAsia="Times New Roman" w:hAnsi="Times New Roman" w:cs="Times New Roman"/>
          <w:color w:val="0D0D0D"/>
          <w:lang w:eastAsia="pl-PL"/>
        </w:rPr>
      </w:pPr>
      <w:r w:rsidRPr="00BB0286">
        <w:rPr>
          <w:rFonts w:ascii="Times New Roman" w:eastAsia="Times New Roman" w:hAnsi="Times New Roman" w:cs="Times New Roman"/>
          <w:color w:val="0D0D0D"/>
          <w:lang w:eastAsia="pl-PL"/>
        </w:rPr>
        <w:t>Zamawiający zatrzymuje wadium wraz z odsetkami, jeżeli Wykonawca w odpowiedzi na wezwanie, o którym mowa w art. 26 ust. 3 i 3a, z przyczyn leżących po jego stronie, nie złożył oświadczeń lub dokumentów potwierdzających okoliczności, o których mowa w art. 25 ust. 1, oświadczenia, o którym mowa w art. 25a ust. 1, pełnomocnictw lub nie wyraził zgody na poprawienie omyłki, o której mowa w art. 87 ust. 2 pkt 3, co spowodowało brak możliwości wybrania oferty złożonej przez Wykonawcę jako najkorzystniejszej.</w:t>
      </w:r>
    </w:p>
    <w:p w:rsidR="00FB36F6" w:rsidRPr="00BB0286" w:rsidRDefault="00FB36F6" w:rsidP="00FB36F6">
      <w:pPr>
        <w:numPr>
          <w:ilvl w:val="0"/>
          <w:numId w:val="5"/>
        </w:numPr>
        <w:tabs>
          <w:tab w:val="left" w:pos="1077"/>
        </w:tabs>
        <w:suppressAutoHyphens/>
        <w:spacing w:before="120" w:after="0" w:line="360" w:lineRule="auto"/>
        <w:ind w:left="357" w:hanging="357"/>
        <w:jc w:val="both"/>
        <w:rPr>
          <w:rFonts w:ascii="Times New Roman" w:eastAsia="Times New Roman" w:hAnsi="Times New Roman" w:cs="Times New Roman"/>
          <w:color w:val="0D0D0D"/>
          <w:lang w:eastAsia="pl-PL"/>
        </w:rPr>
      </w:pPr>
      <w:r w:rsidRPr="00BB0286">
        <w:rPr>
          <w:rFonts w:ascii="Times New Roman" w:eastAsia="Times New Roman" w:hAnsi="Times New Roman" w:cs="Times New Roman"/>
          <w:color w:val="0D0D0D"/>
          <w:lang w:eastAsia="pl-PL"/>
        </w:rPr>
        <w:t>Zamawiający, zatrzymuje wadium wraz z odsetkami jeżeli wykonawca, którego oferta została wybrana (art. 46 ust. 5 Ustawy):</w:t>
      </w:r>
    </w:p>
    <w:p w:rsidR="00FB36F6" w:rsidRPr="00BB0286" w:rsidRDefault="00FB36F6" w:rsidP="00FB36F6">
      <w:pPr>
        <w:numPr>
          <w:ilvl w:val="0"/>
          <w:numId w:val="6"/>
        </w:numPr>
        <w:tabs>
          <w:tab w:val="left" w:pos="1072"/>
        </w:tabs>
        <w:suppressAutoHyphens/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color w:val="0D0D0D"/>
          <w:lang w:eastAsia="pl-PL"/>
        </w:rPr>
      </w:pPr>
      <w:r w:rsidRPr="00BB0286">
        <w:rPr>
          <w:rFonts w:ascii="Times New Roman" w:eastAsia="Times New Roman" w:hAnsi="Times New Roman" w:cs="Times New Roman"/>
          <w:color w:val="0D0D0D"/>
          <w:lang w:eastAsia="pl-PL"/>
        </w:rPr>
        <w:t>odmówił podpisania umowy w sprawie zamówienia publicznego na warunkach określonych w ofercie,</w:t>
      </w:r>
    </w:p>
    <w:p w:rsidR="00FB36F6" w:rsidRPr="00BB0286" w:rsidRDefault="00FB36F6" w:rsidP="00FB36F6">
      <w:pPr>
        <w:numPr>
          <w:ilvl w:val="0"/>
          <w:numId w:val="6"/>
        </w:numPr>
        <w:tabs>
          <w:tab w:val="left" w:pos="1072"/>
        </w:tabs>
        <w:suppressAutoHyphens/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color w:val="0D0D0D"/>
          <w:lang w:eastAsia="pl-PL"/>
        </w:rPr>
      </w:pPr>
      <w:r w:rsidRPr="00BB0286">
        <w:rPr>
          <w:rFonts w:ascii="Times New Roman" w:eastAsia="Times New Roman" w:hAnsi="Times New Roman" w:cs="Times New Roman"/>
          <w:color w:val="0D0D0D"/>
          <w:lang w:eastAsia="pl-PL"/>
        </w:rPr>
        <w:t>nie wniósł wymaganego zabezpieczenia należytego wyko</w:t>
      </w:r>
      <w:r w:rsidRPr="00BB0286">
        <w:rPr>
          <w:rFonts w:ascii="Times New Roman" w:eastAsia="Times New Roman" w:hAnsi="Times New Roman" w:cs="Times New Roman"/>
          <w:color w:val="0D0D0D"/>
          <w:lang w:eastAsia="pl-PL"/>
        </w:rPr>
        <w:softHyphen/>
        <w:t>nania umowy,</w:t>
      </w:r>
    </w:p>
    <w:p w:rsidR="00FB36F6" w:rsidRPr="00BB0286" w:rsidRDefault="00FB36F6" w:rsidP="00FB36F6">
      <w:pPr>
        <w:numPr>
          <w:ilvl w:val="0"/>
          <w:numId w:val="6"/>
        </w:numPr>
        <w:tabs>
          <w:tab w:val="clear" w:pos="709"/>
          <w:tab w:val="left" w:pos="715"/>
        </w:tabs>
        <w:suppressAutoHyphens/>
        <w:spacing w:after="0" w:line="360" w:lineRule="auto"/>
        <w:ind w:left="720" w:right="357" w:hanging="360"/>
        <w:jc w:val="both"/>
        <w:rPr>
          <w:rFonts w:ascii="Times New Roman" w:eastAsia="Times New Roman" w:hAnsi="Times New Roman" w:cs="Times New Roman"/>
          <w:color w:val="0D0D0D"/>
          <w:lang w:eastAsia="pl-PL"/>
        </w:rPr>
      </w:pPr>
      <w:r w:rsidRPr="00BB0286">
        <w:rPr>
          <w:rFonts w:ascii="Times New Roman" w:eastAsia="Times New Roman" w:hAnsi="Times New Roman" w:cs="Times New Roman"/>
          <w:color w:val="0D0D0D"/>
          <w:lang w:eastAsia="pl-PL"/>
        </w:rPr>
        <w:t>zawarcie umowy w sprawie zamówienia publicznego stało się niemożliwe z przyczyn leżących po stronie wykonawcy.</w:t>
      </w:r>
    </w:p>
    <w:p w:rsidR="00FB36F6" w:rsidRPr="00BB0286" w:rsidRDefault="00FB36F6" w:rsidP="00FB36F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§ 3</w:t>
      </w:r>
    </w:p>
    <w:p w:rsidR="00FB36F6" w:rsidRDefault="00FB36F6" w:rsidP="00FB36F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Postać elektroniczna niepieniężnej formy wadium</w:t>
      </w:r>
    </w:p>
    <w:p w:rsidR="00FB36F6" w:rsidRDefault="00FB36F6" w:rsidP="00FB36F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B36F6" w:rsidRDefault="00FB36F6" w:rsidP="00FB36F6">
      <w:pPr>
        <w:rPr>
          <w:rFonts w:ascii="Times New Roman" w:hAnsi="Times New Roman" w:cs="Times New Roman"/>
          <w:sz w:val="24"/>
          <w:szCs w:val="24"/>
        </w:rPr>
      </w:pPr>
      <w:r w:rsidRPr="005938D9">
        <w:rPr>
          <w:rFonts w:ascii="Times New Roman" w:hAnsi="Times New Roman" w:cs="Times New Roman"/>
          <w:sz w:val="24"/>
          <w:szCs w:val="24"/>
        </w:rPr>
        <w:t xml:space="preserve">W przypadku zamiaru złożenia wadium w formie określonej w § 1 ust. 2 pkt.  2 – 5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5938D9">
        <w:rPr>
          <w:rFonts w:ascii="Times New Roman" w:hAnsi="Times New Roman" w:cs="Times New Roman"/>
          <w:sz w:val="24"/>
          <w:szCs w:val="24"/>
        </w:rPr>
        <w:t>postaci dokumentu elektronicznego</w:t>
      </w:r>
      <w:r>
        <w:rPr>
          <w:rFonts w:ascii="Times New Roman" w:hAnsi="Times New Roman" w:cs="Times New Roman"/>
          <w:sz w:val="24"/>
          <w:szCs w:val="24"/>
        </w:rPr>
        <w:t>, dokument</w:t>
      </w:r>
      <w:r w:rsidRPr="005938D9">
        <w:rPr>
          <w:rFonts w:ascii="Times New Roman" w:hAnsi="Times New Roman" w:cs="Times New Roman"/>
          <w:sz w:val="24"/>
          <w:szCs w:val="24"/>
        </w:rPr>
        <w:t xml:space="preserve"> w oryginale podpisany kwalifikowanym podpisem elektronicznym należy przesłać na adres skrzynki pocztowej </w:t>
      </w:r>
      <w:hyperlink r:id="rId7" w:history="1">
        <w:r w:rsidRPr="005938D9">
          <w:rPr>
            <w:rStyle w:val="Hipercze"/>
            <w:rFonts w:ascii="Times New Roman" w:hAnsi="Times New Roman" w:cs="Times New Roman"/>
            <w:sz w:val="24"/>
            <w:szCs w:val="24"/>
          </w:rPr>
          <w:t>sekretariat@zdp.pwz.pl</w:t>
        </w:r>
      </w:hyperlink>
      <w:r w:rsidRPr="005938D9">
        <w:rPr>
          <w:rFonts w:ascii="Times New Roman" w:hAnsi="Times New Roman" w:cs="Times New Roman"/>
          <w:sz w:val="24"/>
          <w:szCs w:val="24"/>
        </w:rPr>
        <w:t>.”</w:t>
      </w:r>
    </w:p>
    <w:p w:rsidR="00FB36F6" w:rsidRPr="00CE1694" w:rsidRDefault="00FB36F6" w:rsidP="00FB36F6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E1694"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t>W związku ze wprowadzonymi w Specyfikacji Istotnych Warunków Zamówienia zmianami zamawiający informuje, że zmien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ia termin składania ofert na 22.04</w:t>
      </w:r>
      <w:r w:rsidRPr="00CE169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.2020 r. godz. 13:00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 Otwarcie ofert odbędzie się 22</w:t>
      </w:r>
      <w:r w:rsidRPr="00CE169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.04.2020 r. godz. 13:15. Miejsce składania ofert nie ulega zmianie.</w:t>
      </w:r>
    </w:p>
    <w:p w:rsidR="00FB36F6" w:rsidRPr="005938D9" w:rsidRDefault="00FB36F6" w:rsidP="00FB36F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55487" w:rsidRDefault="00F55487"/>
    <w:sectPr w:rsidR="00F554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)"/>
      <w:lvlJc w:val="left"/>
      <w:pPr>
        <w:tabs>
          <w:tab w:val="num" w:pos="643"/>
        </w:tabs>
        <w:ind w:left="0" w:firstLine="0"/>
      </w:pPr>
    </w:lvl>
  </w:abstractNum>
  <w:abstractNum w:abstractNumId="1" w15:restartNumberingAfterBreak="0">
    <w:nsid w:val="00000008"/>
    <w:multiLevelType w:val="singleLevel"/>
    <w:tmpl w:val="00000008"/>
    <w:name w:val="WW8Num9"/>
    <w:lvl w:ilvl="0">
      <w:start w:val="2"/>
      <w:numFmt w:val="decimal"/>
      <w:lvlText w:val="%1."/>
      <w:lvlJc w:val="left"/>
      <w:pPr>
        <w:tabs>
          <w:tab w:val="num" w:pos="357"/>
        </w:tabs>
        <w:ind w:left="0" w:firstLine="0"/>
      </w:pPr>
    </w:lvl>
  </w:abstractNum>
  <w:abstractNum w:abstractNumId="2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709"/>
        </w:tabs>
        <w:ind w:left="0" w:firstLine="0"/>
      </w:pPr>
    </w:lvl>
  </w:abstractNum>
  <w:abstractNum w:abstractNumId="3" w15:restartNumberingAfterBreak="0">
    <w:nsid w:val="0000002D"/>
    <w:multiLevelType w:val="singleLevel"/>
    <w:tmpl w:val="0000002D"/>
    <w:name w:val="WW8Num46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4" w15:restartNumberingAfterBreak="0">
    <w:nsid w:val="3F991596"/>
    <w:multiLevelType w:val="hybridMultilevel"/>
    <w:tmpl w:val="4B460994"/>
    <w:name w:val="WW8Num832"/>
    <w:lvl w:ilvl="0" w:tplc="028CEE00">
      <w:start w:val="3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8595912"/>
    <w:multiLevelType w:val="singleLevel"/>
    <w:tmpl w:val="48A41714"/>
    <w:name w:val="WW8Num109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  <w:lvlOverride w:ilvl="0">
      <w:startOverride w:val="1"/>
    </w:lvlOverride>
  </w:num>
  <w:num w:numId="2">
    <w:abstractNumId w:val="3"/>
    <w:lvlOverride w:ilvl="0">
      <w:startOverride w:val="2"/>
    </w:lvlOverride>
  </w:num>
  <w:num w:numId="3">
    <w:abstractNumId w:val="0"/>
    <w:lvlOverride w:ilvl="0">
      <w:startOverride w:val="1"/>
    </w:lvlOverride>
  </w:num>
  <w:num w:numId="4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6F6"/>
    <w:rsid w:val="00F55487"/>
    <w:rsid w:val="00FB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7118A"/>
  <w15:chartTrackingRefBased/>
  <w15:docId w15:val="{D5FF80F0-6729-4813-A522-42B9ACF04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36F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wp4e0ceb12msonormal">
    <w:name w:val="gwp4e0ceb12_msonormal"/>
    <w:basedOn w:val="Normalny"/>
    <w:rsid w:val="00FB3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B36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zdp.pw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zdp.pwz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1057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1</cp:revision>
  <dcterms:created xsi:type="dcterms:W3CDTF">2020-04-15T07:27:00Z</dcterms:created>
  <dcterms:modified xsi:type="dcterms:W3CDTF">2020-04-15T07:28:00Z</dcterms:modified>
</cp:coreProperties>
</file>